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7224dd8e4513" w:history="1">
              <w:r>
                <w:rPr>
                  <w:rStyle w:val="Hyperlink"/>
                </w:rPr>
                <w:t>2025年版中国税控机市场现状调研与发展前景分析报告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7224dd8e4513" w:history="1">
              <w:r>
                <w:rPr>
                  <w:rStyle w:val="Hyperlink"/>
                </w:rPr>
                <w:t>2025年版中国税控机市场现状调研与发展前景分析报告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7224dd8e4513" w:history="1">
                <w:r>
                  <w:rPr>
                    <w:rStyle w:val="Hyperlink"/>
                  </w:rPr>
                  <w:t>https://www.20087.com/M_JiXieJiDian/39/ShuiKongJiHangYeQianJingFenXi.html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用于商业交易中的专用设备，主要用于记录和存储交易数据，并按要求向税务机关发送相关税务信息。近年来，随着税收征管体制的改革和信息化水平的提高，税控机在国内市场的应用越来越广泛。特别是在“营改增”政策实施后，越来越多的企业需要安装税控设备以满足税务要求。目前，税控机市场呈现出多元化发展趋势，产品类型涵盖了税控收款机、税控打印机等多种形式，以适应不同行业的需求。同时，随着移动支付的普及和技术的进步，税控机也在不断升级，增加了更多的功能和服务，如支持二维码支付、远程监控等。</w:t>
      </w:r>
      <w:r>
        <w:rPr>
          <w:rFonts w:hint="eastAsia"/>
        </w:rPr>
        <w:br/>
      </w:r>
      <w:r>
        <w:rPr>
          <w:rFonts w:hint="eastAsia"/>
        </w:rPr>
        <w:t>　　未来，税控机的发展将更加注重技术创新和服务升级。一方面，随着云计算、大数据和物联网技术的应用，税控机将变得更加智能化，能够更好地支持数据分析、远程管理等功能，提高税务合规性和企业财务管理效率。另一方面，随着信息安全法规的不断完善，税控机将更加注重数据安全保护，确保交易数据的准确性和安全性。此外，随着跨境贸易的增多，税控机还将面向国际化需求，支持多语言界面和国际标准，以满足跨国企业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7224dd8e4513" w:history="1">
        <w:r>
          <w:rPr>
            <w:rStyle w:val="Hyperlink"/>
          </w:rPr>
          <w:t>2025年版中国税控机市场现状调研与发展前景分析报告</w:t>
        </w:r>
      </w:hyperlink>
      <w:r>
        <w:rPr>
          <w:rFonts w:hint="eastAsia"/>
        </w:rPr>
        <w:t>》依托权威机构及相关协会的数据资料，全面解析了税控机行业现状、市场需求及市场规模，系统梳理了税控机产业链结构、价格趋势及各细分市场动态。报告对税控机市场前景与发展趋势进行了科学预测，重点分析了品牌竞争格局、市场集中度及主要企业的经营表现。同时，通过SWOT分析揭示了税控机行业面临的机遇与风险，为税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税控机行业概述</w:t>
      </w:r>
      <w:r>
        <w:rPr>
          <w:rFonts w:hint="eastAsia"/>
        </w:rPr>
        <w:br/>
      </w:r>
      <w:r>
        <w:rPr>
          <w:rFonts w:hint="eastAsia"/>
        </w:rPr>
        <w:t>　　第一节 税控机产品概述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二、税控机的组成部分</w:t>
      </w:r>
      <w:r>
        <w:rPr>
          <w:rFonts w:hint="eastAsia"/>
        </w:rPr>
        <w:br/>
      </w:r>
      <w:r>
        <w:rPr>
          <w:rFonts w:hint="eastAsia"/>
        </w:rPr>
        <w:t>　　　　三、税控机的内容</w:t>
      </w:r>
      <w:r>
        <w:rPr>
          <w:rFonts w:hint="eastAsia"/>
        </w:rPr>
        <w:br/>
      </w:r>
      <w:r>
        <w:rPr>
          <w:rFonts w:hint="eastAsia"/>
        </w:rPr>
        <w:t>　　　　四、税控机的应用领域</w:t>
      </w:r>
      <w:r>
        <w:rPr>
          <w:rFonts w:hint="eastAsia"/>
        </w:rPr>
        <w:br/>
      </w:r>
      <w:r>
        <w:rPr>
          <w:rFonts w:hint="eastAsia"/>
        </w:rPr>
        <w:t>　　第二节 税控机行业属性及国民经济地位分析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四、税控机行业国民经济地位分析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税控机行业产业链模型分析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三、中外税控机技术差距及其主要因素分析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四、提高中国税控机技术的策略</w:t>
      </w:r>
      <w:r>
        <w:rPr>
          <w:rFonts w:hint="eastAsia"/>
        </w:rPr>
        <w:br/>
      </w:r>
      <w:r>
        <w:rPr>
          <w:rFonts w:hint="eastAsia"/>
        </w:rPr>
        <w:t>　　第二节 中国税控机行业技术发展趋势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三、2025年中国税控机上游原材料生产商情况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税控机行业发展环境分析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近些年中国税控机行业发展政策环境分析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一、税控机行业主管部门、行业管理体制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二、税控机行业主要法规与产业政策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中国税控机行业社会环境分析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全球税控机行业发展分析</w:t>
      </w:r>
      <w:r>
        <w:rPr>
          <w:rFonts w:hint="eastAsia"/>
        </w:rPr>
        <w:br/>
      </w:r>
      <w:r>
        <w:rPr>
          <w:rFonts w:hint="eastAsia"/>
        </w:rPr>
        <w:t>　　第一节 全球税控机行业现状</w:t>
      </w:r>
      <w:r>
        <w:rPr>
          <w:rFonts w:hint="eastAsia"/>
        </w:rPr>
        <w:br/>
      </w:r>
      <w:r>
        <w:rPr>
          <w:rFonts w:hint="eastAsia"/>
        </w:rPr>
        <w:t>　　　　一、2025年全球税控机行业发展现状分析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二、2025年全球税控机行业发展特点分析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三、2020-2025年全球税控机行业产量分析</w:t>
      </w:r>
      <w:r>
        <w:rPr>
          <w:rFonts w:hint="eastAsia"/>
        </w:rPr>
        <w:br/>
      </w:r>
      <w:r>
        <w:rPr>
          <w:rFonts w:hint="eastAsia"/>
        </w:rPr>
        <w:t>　　第二节 全球税控机行业主要国家发展现状分析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2025-2031年全球税控机行业发展趋势预测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中国税控机行业市场运行状况分析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2020-2025年中国税控机行业发展应对策略分析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2020-2025年中国税控机行业发展现状分析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2020-2025年中国税控机市场现状分析</w:t>
      </w:r>
      <w:r>
        <w:rPr>
          <w:rFonts w:hint="eastAsia"/>
        </w:rPr>
        <w:br/>
      </w:r>
      <w:r>
        <w:rPr>
          <w:rFonts w:hint="eastAsia"/>
        </w:rPr>
        <w:t>　　第二节 中国税控机产品供给分析</w:t>
      </w:r>
      <w:r>
        <w:rPr>
          <w:rFonts w:hint="eastAsia"/>
        </w:rPr>
        <w:br/>
      </w:r>
      <w:r>
        <w:rPr>
          <w:rFonts w:hint="eastAsia"/>
        </w:rPr>
        <w:t>　　　　一、税控机行业总体产能规模</w:t>
      </w:r>
      <w:r>
        <w:rPr>
          <w:rFonts w:hint="eastAsia"/>
        </w:rPr>
        <w:br/>
      </w:r>
      <w:r>
        <w:rPr>
          <w:rFonts w:hint="eastAsia"/>
        </w:rPr>
        <w:t>　　　　二、税控机行业生产区域分布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三、2020-2025年中国税控机产量分析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中国税控机行业市场需求分析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四、税控机行业市场需求热点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中国税控机行业进出口分析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二、2020-2025年中国税控机行业出口分析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（1）2020-2025年中国税控机行业出口量情况分析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（2）2020-2025年中国税控机行业出口金额情况分析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（3）2020-2025年中国税控机行业分国家出口情况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2020-2025年中国税控机市场价格分析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一、2020-2025年中国税控机行业市场价格分析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二、2025年中国税控机价格影响因素分析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2020-2025年中国税控机产业经济运行分析</w:t>
      </w:r>
      <w:r>
        <w:rPr>
          <w:rFonts w:hint="eastAsia"/>
        </w:rPr>
        <w:br/>
      </w:r>
      <w:r>
        <w:rPr>
          <w:rFonts w:hint="eastAsia"/>
        </w:rPr>
        <w:t>　　第一节 国内税控机行业分析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一、中国税控机行业销售收入分析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二、中国税控机行业利润分析</w:t>
      </w:r>
      <w:r>
        <w:rPr>
          <w:rFonts w:hint="eastAsia"/>
        </w:rPr>
        <w:br/>
      </w:r>
      <w:r>
        <w:rPr>
          <w:rFonts w:hint="eastAsia"/>
        </w:rPr>
        <w:t>　　第三节 中国税控机行业成本费用分析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一、中国税控机行业生产成本分析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中国税控机行业经营情况分析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2020-2025年中国税控机行业市场需求分析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税务行业税控机需求分析</w:t>
      </w:r>
      <w:r>
        <w:rPr>
          <w:rFonts w:hint="eastAsia"/>
        </w:rPr>
        <w:br/>
      </w:r>
      <w:r>
        <w:rPr>
          <w:rFonts w:hint="eastAsia"/>
        </w:rPr>
        <w:t>　　　　一、税务行业发展现状与前景</w:t>
      </w:r>
      <w:r>
        <w:rPr>
          <w:rFonts w:hint="eastAsia"/>
        </w:rPr>
        <w:br/>
      </w:r>
      <w:r>
        <w:rPr>
          <w:rFonts w:hint="eastAsia"/>
        </w:rPr>
        <w:t>　　　　二、税务领域税控机应用现状</w:t>
      </w:r>
      <w:r>
        <w:rPr>
          <w:rFonts w:hint="eastAsia"/>
        </w:rPr>
        <w:br/>
      </w:r>
      <w:r>
        <w:rPr>
          <w:rFonts w:hint="eastAsia"/>
        </w:rPr>
        <w:t>　　　　三、税务行业对税控机的需求规模</w:t>
      </w:r>
      <w:r>
        <w:rPr>
          <w:rFonts w:hint="eastAsia"/>
        </w:rPr>
        <w:br/>
      </w:r>
      <w:r>
        <w:rPr>
          <w:rFonts w:hint="eastAsia"/>
        </w:rPr>
        <w:t>　　　　四、税务用税控机行业主要企业及经营情况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五、税务行业税控机需求前景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2020-2025年我国税控机行业不同区域市场分析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三、2020-2025年华北地区税控机发展趋势分析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三、2020-2025年东北地区税控机发展趋势分析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三、2020-2025年华东地区税控机发展趋势分析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三、2020-2025年中南地区税控机发展趋势分析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三、2020-2025年西南地区税控机发展趋势分析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三、2020-2025年西北地区税控机发展趋势分析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2020-2025年中国税控机行业竞争力分析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一、中国税控机行业要素成本分析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2020-2025年中国税控机行业市场区域格局分析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2020-2025年中国税控机行业市场集中度分析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中国税控机行业五力竞争分析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二、税控机“波特五力模型”分析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2020-2025年中国税控机行业竞争的因素分析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中国税控机行业主导企业分析</w:t>
      </w:r>
      <w:r>
        <w:rPr>
          <w:rFonts w:hint="eastAsia"/>
        </w:rPr>
        <w:br/>
      </w:r>
      <w:r>
        <w:rPr>
          <w:rFonts w:hint="eastAsia"/>
        </w:rPr>
        <w:t>　　第一节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深桑达A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新大陆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长城开发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浙江欣成达光电科技有限公司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芜湖新飞科技有限公司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深圳市华税高科实业有限公司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一、中国税控机的未来发展展望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二、中国税控机行业的发展趋势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三、中国税控机市场将进一步加强整合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一、未来中国税控机行业发展前景分析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二、中国税控机行业市场发展空间分析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三、中国税控机行业未来发展趋势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一、2025-2031年中国税控机供需预测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一、2025-2031年中国税控机行业贸易状况预测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二、2025-2031年中国税控机市场价格预测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2025-2031年中国税控机行业盈利能力预测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2025-2031年中国税控机行业投资前景分析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2025-2031年中国税控机行业投资特性分析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2025-2031年中国税控机行业投资风险分析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中.智.林－2025-2031年中国税控机行业投资机会及建议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2020-2025年中国税控机产量情况</w:t>
      </w:r>
      <w:r>
        <w:rPr>
          <w:rFonts w:hint="eastAsia"/>
        </w:rPr>
        <w:br/>
      </w:r>
      <w:r>
        <w:rPr>
          <w:rFonts w:hint="eastAsia"/>
        </w:rPr>
        <w:t>　　图表 2025年我国税控机消费结构表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2020-2025年中国税控机进口量情况表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2020-2025年中国税控机进口量变化趋势图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2020-2025年中国税控机进口金额情况表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2020-2025年中国税控机进口平均价格情况表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2025年中国税控机分国家进口情况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2020-2025年中国税控机出口量情况表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2020-2025年中国税控机出口量变化趋势图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2020-2025年中国税控机出口金额情况表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2020-2025年中国税控机出口平均价格情况表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2020-2025年中国税控机行业产品市场价格变化趋势图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2020-2025年中国税控机行业销售收入及增长情况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2020-2025年中国税控机行业利润总额及增长情况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2020-2025年中国税控机行业生产成本情况变化趋势图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2020-2025年中国税控机行业主要费用分析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2020-2025年中国税控机行业盈利能力分析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2020-2025年中国税控机行业偿债能力分析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2020-2025年中国税控机行业运营能力分析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2020-2025年中国税控机行业发展能力分析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2020-2025年中国电子行业税控机市场需求规模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2020-2025年中国税务用税控机市场需求规模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2020-2025年中国互感器用税控机市场需求规模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2020-2025年中国税务市场需求规模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2020-2025年华北地区税控机行业市场规模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2020-2025年中南地区税控机行业市场规模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2020-2025年西北地区税控机行业市场规模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2020-2025年中国税控机行业集中度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南天信息基本情况一览表</w:t>
      </w:r>
      <w:r>
        <w:rPr>
          <w:rFonts w:hint="eastAsia"/>
        </w:rPr>
        <w:br/>
      </w:r>
      <w:r>
        <w:rPr>
          <w:rFonts w:hint="eastAsia"/>
        </w:rPr>
        <w:t>　　图表 南天信息组织架构图</w:t>
      </w:r>
      <w:r>
        <w:rPr>
          <w:rFonts w:hint="eastAsia"/>
        </w:rPr>
        <w:br/>
      </w:r>
      <w:r>
        <w:rPr>
          <w:rFonts w:hint="eastAsia"/>
        </w:rPr>
        <w:t>　　图表 南天信息资产/销售收入/利润总额情况表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南天信息产销能力分析</w:t>
      </w:r>
      <w:r>
        <w:rPr>
          <w:rFonts w:hint="eastAsia"/>
        </w:rPr>
        <w:br/>
      </w:r>
      <w:r>
        <w:rPr>
          <w:rFonts w:hint="eastAsia"/>
        </w:rPr>
        <w:t>　　图表 南天信息盈利能力分析</w:t>
      </w:r>
      <w:r>
        <w:rPr>
          <w:rFonts w:hint="eastAsia"/>
        </w:rPr>
        <w:br/>
      </w:r>
      <w:r>
        <w:rPr>
          <w:rFonts w:hint="eastAsia"/>
        </w:rPr>
        <w:t>　　图表 南天信息运营能力分析</w:t>
      </w:r>
      <w:r>
        <w:rPr>
          <w:rFonts w:hint="eastAsia"/>
        </w:rPr>
        <w:br/>
      </w:r>
      <w:r>
        <w:rPr>
          <w:rFonts w:hint="eastAsia"/>
        </w:rPr>
        <w:t>　　图表 南天信息偿债能力分析</w:t>
      </w:r>
      <w:r>
        <w:rPr>
          <w:rFonts w:hint="eastAsia"/>
        </w:rPr>
        <w:br/>
      </w:r>
      <w:r>
        <w:rPr>
          <w:rFonts w:hint="eastAsia"/>
        </w:rPr>
        <w:t>　　图表 南天信息成长能力分析</w:t>
      </w:r>
      <w:r>
        <w:rPr>
          <w:rFonts w:hint="eastAsia"/>
        </w:rPr>
        <w:br/>
      </w:r>
      <w:r>
        <w:rPr>
          <w:rFonts w:hint="eastAsia"/>
        </w:rPr>
        <w:t>　　图表 深桑达A基本情况一览表</w:t>
      </w:r>
      <w:r>
        <w:rPr>
          <w:rFonts w:hint="eastAsia"/>
        </w:rPr>
        <w:br/>
      </w:r>
      <w:r>
        <w:rPr>
          <w:rFonts w:hint="eastAsia"/>
        </w:rPr>
        <w:t>　　图表 深桑达A组织架构图</w:t>
      </w:r>
      <w:r>
        <w:rPr>
          <w:rFonts w:hint="eastAsia"/>
        </w:rPr>
        <w:br/>
      </w:r>
      <w:r>
        <w:rPr>
          <w:rFonts w:hint="eastAsia"/>
        </w:rPr>
        <w:t>　　图表 深桑达A资产/销售收入/利润总额情况表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深桑达A产销能力分析</w:t>
      </w:r>
      <w:r>
        <w:rPr>
          <w:rFonts w:hint="eastAsia"/>
        </w:rPr>
        <w:br/>
      </w:r>
      <w:r>
        <w:rPr>
          <w:rFonts w:hint="eastAsia"/>
        </w:rPr>
        <w:t>　　图表 深桑达A盈利能力分析</w:t>
      </w:r>
      <w:r>
        <w:rPr>
          <w:rFonts w:hint="eastAsia"/>
        </w:rPr>
        <w:br/>
      </w:r>
      <w:r>
        <w:rPr>
          <w:rFonts w:hint="eastAsia"/>
        </w:rPr>
        <w:t>　　图表 深桑达A运营能力分析</w:t>
      </w:r>
      <w:r>
        <w:rPr>
          <w:rFonts w:hint="eastAsia"/>
        </w:rPr>
        <w:br/>
      </w:r>
      <w:r>
        <w:rPr>
          <w:rFonts w:hint="eastAsia"/>
        </w:rPr>
        <w:t>　　图表 深桑达A偿债能力分析</w:t>
      </w:r>
      <w:r>
        <w:rPr>
          <w:rFonts w:hint="eastAsia"/>
        </w:rPr>
        <w:br/>
      </w:r>
      <w:r>
        <w:rPr>
          <w:rFonts w:hint="eastAsia"/>
        </w:rPr>
        <w:t>　　图表 深桑达A成长能力分析</w:t>
      </w:r>
      <w:r>
        <w:rPr>
          <w:rFonts w:hint="eastAsia"/>
        </w:rPr>
        <w:br/>
      </w:r>
      <w:r>
        <w:rPr>
          <w:rFonts w:hint="eastAsia"/>
        </w:rPr>
        <w:t>　　图表 新大陆基本情况一览表</w:t>
      </w:r>
      <w:r>
        <w:rPr>
          <w:rFonts w:hint="eastAsia"/>
        </w:rPr>
        <w:br/>
      </w:r>
      <w:r>
        <w:rPr>
          <w:rFonts w:hint="eastAsia"/>
        </w:rPr>
        <w:t>　　图表 新大陆组织架构图</w:t>
      </w:r>
      <w:r>
        <w:rPr>
          <w:rFonts w:hint="eastAsia"/>
        </w:rPr>
        <w:br/>
      </w:r>
      <w:r>
        <w:rPr>
          <w:rFonts w:hint="eastAsia"/>
        </w:rPr>
        <w:t>　　图表 新大陆资产/销售收入/利润总额情况表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新大陆产销能力分析</w:t>
      </w:r>
      <w:r>
        <w:rPr>
          <w:rFonts w:hint="eastAsia"/>
        </w:rPr>
        <w:br/>
      </w:r>
      <w:r>
        <w:rPr>
          <w:rFonts w:hint="eastAsia"/>
        </w:rPr>
        <w:t>　　图表 新大陆盈利能力分析</w:t>
      </w:r>
      <w:r>
        <w:rPr>
          <w:rFonts w:hint="eastAsia"/>
        </w:rPr>
        <w:br/>
      </w:r>
      <w:r>
        <w:rPr>
          <w:rFonts w:hint="eastAsia"/>
        </w:rPr>
        <w:t>　　图表 新大陆运营能力分析</w:t>
      </w:r>
      <w:r>
        <w:rPr>
          <w:rFonts w:hint="eastAsia"/>
        </w:rPr>
        <w:br/>
      </w:r>
      <w:r>
        <w:rPr>
          <w:rFonts w:hint="eastAsia"/>
        </w:rPr>
        <w:t>　　图表 新大陆偿债能力分析</w:t>
      </w:r>
      <w:r>
        <w:rPr>
          <w:rFonts w:hint="eastAsia"/>
        </w:rPr>
        <w:br/>
      </w:r>
      <w:r>
        <w:rPr>
          <w:rFonts w:hint="eastAsia"/>
        </w:rPr>
        <w:t>　　图表 新大陆成长能力分析</w:t>
      </w:r>
      <w:r>
        <w:rPr>
          <w:rFonts w:hint="eastAsia"/>
        </w:rPr>
        <w:br/>
      </w:r>
      <w:r>
        <w:rPr>
          <w:rFonts w:hint="eastAsia"/>
        </w:rPr>
        <w:t>　　图表 长城信息基本情况一览表</w:t>
      </w:r>
      <w:r>
        <w:rPr>
          <w:rFonts w:hint="eastAsia"/>
        </w:rPr>
        <w:br/>
      </w:r>
      <w:r>
        <w:rPr>
          <w:rFonts w:hint="eastAsia"/>
        </w:rPr>
        <w:t>　　图表 长城信息组织架构图</w:t>
      </w:r>
      <w:r>
        <w:rPr>
          <w:rFonts w:hint="eastAsia"/>
        </w:rPr>
        <w:br/>
      </w:r>
      <w:r>
        <w:rPr>
          <w:rFonts w:hint="eastAsia"/>
        </w:rPr>
        <w:t>　　图表 长城信息资产/销售收入/利润总额情况表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长城信息产销能力分析</w:t>
      </w:r>
      <w:r>
        <w:rPr>
          <w:rFonts w:hint="eastAsia"/>
        </w:rPr>
        <w:br/>
      </w:r>
      <w:r>
        <w:rPr>
          <w:rFonts w:hint="eastAsia"/>
        </w:rPr>
        <w:t>　　图表 长城信息盈利能力分析</w:t>
      </w:r>
      <w:r>
        <w:rPr>
          <w:rFonts w:hint="eastAsia"/>
        </w:rPr>
        <w:br/>
      </w:r>
      <w:r>
        <w:rPr>
          <w:rFonts w:hint="eastAsia"/>
        </w:rPr>
        <w:t>　　图表 长城信息运营能力分析</w:t>
      </w:r>
      <w:r>
        <w:rPr>
          <w:rFonts w:hint="eastAsia"/>
        </w:rPr>
        <w:br/>
      </w:r>
      <w:r>
        <w:rPr>
          <w:rFonts w:hint="eastAsia"/>
        </w:rPr>
        <w:t>　　图表 长城信息偿债能力分析</w:t>
      </w:r>
      <w:r>
        <w:rPr>
          <w:rFonts w:hint="eastAsia"/>
        </w:rPr>
        <w:br/>
      </w:r>
      <w:r>
        <w:rPr>
          <w:rFonts w:hint="eastAsia"/>
        </w:rPr>
        <w:t>　　图表 长城信息成长能力分析</w:t>
      </w:r>
      <w:r>
        <w:rPr>
          <w:rFonts w:hint="eastAsia"/>
        </w:rPr>
        <w:br/>
      </w:r>
      <w:r>
        <w:rPr>
          <w:rFonts w:hint="eastAsia"/>
        </w:rPr>
        <w:t>　　图表 长城开发基本情况一览表</w:t>
      </w:r>
      <w:r>
        <w:rPr>
          <w:rFonts w:hint="eastAsia"/>
        </w:rPr>
        <w:br/>
      </w:r>
      <w:r>
        <w:rPr>
          <w:rFonts w:hint="eastAsia"/>
        </w:rPr>
        <w:t>　　图表 长城开发组织架构图</w:t>
      </w:r>
      <w:r>
        <w:rPr>
          <w:rFonts w:hint="eastAsia"/>
        </w:rPr>
        <w:br/>
      </w:r>
      <w:r>
        <w:rPr>
          <w:rFonts w:hint="eastAsia"/>
        </w:rPr>
        <w:t>　　图表 长城开发资产/销售收入/利润总额情况表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长城开发产销能力分析</w:t>
      </w:r>
      <w:r>
        <w:rPr>
          <w:rFonts w:hint="eastAsia"/>
        </w:rPr>
        <w:br/>
      </w:r>
      <w:r>
        <w:rPr>
          <w:rFonts w:hint="eastAsia"/>
        </w:rPr>
        <w:t>　　图表 长城开发盈利能力分析</w:t>
      </w:r>
      <w:r>
        <w:rPr>
          <w:rFonts w:hint="eastAsia"/>
        </w:rPr>
        <w:br/>
      </w:r>
      <w:r>
        <w:rPr>
          <w:rFonts w:hint="eastAsia"/>
        </w:rPr>
        <w:t>　　图表 长城开发运营能力分析</w:t>
      </w:r>
      <w:r>
        <w:rPr>
          <w:rFonts w:hint="eastAsia"/>
        </w:rPr>
        <w:br/>
      </w:r>
      <w:r>
        <w:rPr>
          <w:rFonts w:hint="eastAsia"/>
        </w:rPr>
        <w:t>　　图表 长城开发偿债能力分析</w:t>
      </w:r>
      <w:r>
        <w:rPr>
          <w:rFonts w:hint="eastAsia"/>
        </w:rPr>
        <w:br/>
      </w:r>
      <w:r>
        <w:rPr>
          <w:rFonts w:hint="eastAsia"/>
        </w:rPr>
        <w:t>　　图表 长城开发成长能力分析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2025-2031年中国税控机行业市场规模预测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2025-2031年中国税控机产量预测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2025-2031年中国税控机进出口量预测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2025-2031年中国税控机市场价格预测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2025-2031年中国税控机行业盈利能力预测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7224dd8e4513" w:history="1">
        <w:r>
          <w:rPr>
            <w:rStyle w:val="Hyperlink"/>
          </w:rPr>
          <w:t>2025年版中国税控机市场现状调研与发展前景分析报告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7224dd8e4513" w:history="1">
        <w:r>
          <w:rPr>
            <w:rStyle w:val="Hyperlink"/>
          </w:rPr>
          <w:t>https://www.20087.com/M_JiXieJiDian/39/ShuiKongJiHangYeQianJingFenXi.html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热点：税控机和打印机的区别、税控机是什么、税控系统专用设备、税控设备、税控机怎么申请、金税盘图片、现在税控设备有哪些品牌、税控机抵扣增值税账务处理、金税盘是什么东西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fbae710ea41f1" w:history="1">
      <w:r>
        <w:rPr>
          <w:rStyle w:val="Hyperlink"/>
        </w:rPr>
        <w:t>2025年版中国税控机市场现状调研与发展前景分析报告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uiKongJiHangYeQianJingFenXi.html" TargetMode="External" Id="R26377224dd8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uiKongJiHangYeQianJingFenXi.html" TargetMode="External" Id="Rec0fbae710e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2025-05-11T06:27:00Z</dcterms:created>
  <dcterms:modified xsi:type="dcterms:W3CDTF">2025-05-11T07:27:00Z</dcterms:modified>
  <dc:subject>2025年版中国税控机市场现状调研与发展前景分析报告</dc:subject>
  <dc:title>2025年版中国税控机市场现状调研与发展前景分析报告</dc:title>
  <cp:keywords>2025年版中国税控机市场现状调研与发展前景分析报告</cp:keywords>
  <dc:description>2025年版中国税控机市场现状调研与发展前景分析报告</dc:description>
</cp:coreProperties>
</file>