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aa186ac4e42a0" w:history="1">
              <w:r>
                <w:rPr>
                  <w:rStyle w:val="Hyperlink"/>
                </w:rPr>
                <w:t>2024-2030年中国球墨铸铁件行业发展分析与趋势预测报告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aa186ac4e42a0" w:history="1">
              <w:r>
                <w:rPr>
                  <w:rStyle w:val="Hyperlink"/>
                </w:rPr>
                <w:t>2024-2030年中国球墨铸铁件行业发展分析与趋势预测报告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aa186ac4e42a0" w:history="1">
                <w:r>
                  <w:rPr>
                    <w:rStyle w:val="Hyperlink"/>
                  </w:rPr>
                  <w:t>https://www.20087.com/0/15/QiuMoZhuTieJianHangYeQianJingQuShi.html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件因其高强度、高韧性、良好的铸造性能和耐磨性，在汽车、机械制造、管道工程等多个领域得到广泛应用。近年来，随着铸造技术的不断进步，球墨铸铁件的尺寸精度和表面质量有了显著提升，同时，连续铸造和精密成型技术的应用，使得生产效率和材料利用率大大提高。</w:t>
      </w:r>
      <w:r>
        <w:rPr>
          <w:rFonts w:hint="eastAsia"/>
        </w:rPr>
        <w:br/>
      </w:r>
      <w:r>
        <w:rPr>
          <w:rFonts w:hint="eastAsia"/>
        </w:rPr>
        <w:t>　　未来，球墨铸铁件行业将朝着更高效、更环保和更高附加值的方向发展。智能制造和3D打印技术的融合，将使定制化生产成为可能，满足市场对复杂形状和高性能铸件的需求。同时，行业将更加注重节能减排，开发新型环保铸造材料和工艺，减少生产过程中的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aa186ac4e42a0" w:history="1">
        <w:r>
          <w:rPr>
            <w:rStyle w:val="Hyperlink"/>
          </w:rPr>
          <w:t>2024-2030年中国球墨铸铁件行业发展分析与趋势预测报告</w:t>
        </w:r>
      </w:hyperlink>
      <w:r>
        <w:rPr>
          <w:rFonts w:hint="eastAsia"/>
        </w:rPr>
        <w:t>》基于权威数据资源与长期监测数据，全面分析了球墨铸铁件行业现状、市场需求、市场规模及产业链结构。球墨铸铁件报告探讨了价格变动、细分市场特征以及市场前景，并对未来发展趋势进行了科学预测。同时，球墨铸铁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球墨铸铁件行业概述</w:t>
      </w:r>
      <w:r>
        <w:rPr>
          <w:rFonts w:hint="eastAsia"/>
        </w:rPr>
        <w:br/>
      </w:r>
      <w:r>
        <w:rPr>
          <w:rFonts w:hint="eastAsia"/>
        </w:rPr>
        <w:t>　　第一节 球墨铸铁件行业定义</w:t>
      </w:r>
      <w:r>
        <w:rPr>
          <w:rFonts w:hint="eastAsia"/>
        </w:rPr>
        <w:br/>
      </w:r>
      <w:r>
        <w:rPr>
          <w:rFonts w:hint="eastAsia"/>
        </w:rPr>
        <w:t>　　第二节 球墨铸铁件产品应用领域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2023-2024年球墨铸铁件行业特性分析</w:t>
      </w:r>
      <w:r>
        <w:rPr>
          <w:rFonts w:hint="eastAsia"/>
        </w:rPr>
        <w:br/>
      </w:r>
      <w:r>
        <w:rPr>
          <w:rFonts w:hint="eastAsia"/>
        </w:rPr>
        <w:t>　　第一节 球墨铸铁件行业市场集中度分析</w:t>
      </w:r>
      <w:r>
        <w:rPr>
          <w:rFonts w:hint="eastAsia"/>
        </w:rPr>
        <w:br/>
      </w:r>
      <w:r>
        <w:rPr>
          <w:rFonts w:hint="eastAsia"/>
        </w:rPr>
        <w:t>　　第二节 球墨铸铁件行业波特五力模型分析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近几年球墨铸铁件行业全球市场分析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2018-2023年全球球墨铸铁件市场分析</w:t>
      </w:r>
      <w:r>
        <w:rPr>
          <w:rFonts w:hint="eastAsia"/>
        </w:rPr>
        <w:br/>
      </w:r>
      <w:r>
        <w:rPr>
          <w:rFonts w:hint="eastAsia"/>
        </w:rPr>
        <w:t>　　第二节 全球球墨铸铁件重点市场分析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2024-2030年全球球墨铸铁件市场预测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中国球墨铸铁件产业总体发展状况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2023-2024年中国球墨铸铁件产业规模情况分析</w:t>
      </w:r>
      <w:r>
        <w:rPr>
          <w:rFonts w:hint="eastAsia"/>
        </w:rPr>
        <w:br/>
      </w:r>
      <w:r>
        <w:rPr>
          <w:rFonts w:hint="eastAsia"/>
        </w:rPr>
        <w:t>　　第二节 球墨铸铁件产量分析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球墨铸铁件市场消费量分析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2018-2023年中国球墨铸铁件进、出口分析</w:t>
      </w:r>
      <w:r>
        <w:rPr>
          <w:rFonts w:hint="eastAsia"/>
        </w:rPr>
        <w:br/>
      </w:r>
      <w:r>
        <w:rPr>
          <w:rFonts w:hint="eastAsia"/>
        </w:rPr>
        <w:t>　　第一节 球墨铸铁件行业进口分析</w:t>
      </w:r>
      <w:r>
        <w:rPr>
          <w:rFonts w:hint="eastAsia"/>
        </w:rPr>
        <w:br/>
      </w:r>
      <w:r>
        <w:rPr>
          <w:rFonts w:hint="eastAsia"/>
        </w:rPr>
        <w:t>　　第二节 球墨铸铁件行业出口分析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2023-2024年中国球墨铸铁件行业市场价格分析</w:t>
      </w:r>
      <w:r>
        <w:rPr>
          <w:rFonts w:hint="eastAsia"/>
        </w:rPr>
        <w:br/>
      </w:r>
      <w:r>
        <w:rPr>
          <w:rFonts w:hint="eastAsia"/>
        </w:rPr>
        <w:t>　　第二节 影响球墨铸铁件产品市场价格因素分析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2024-2030年球墨铸铁件市场价格走势预测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球墨铸铁件产业链分析</w:t>
      </w:r>
      <w:r>
        <w:rPr>
          <w:rFonts w:hint="eastAsia"/>
        </w:rPr>
        <w:br/>
      </w:r>
      <w:r>
        <w:rPr>
          <w:rFonts w:hint="eastAsia"/>
        </w:rPr>
        <w:t>　　第一节 球墨铸铁件产业链分析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二、球墨铸铁件产业链模型分析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2018-2023年球墨铸铁件行业优势生产企业竞争力及关键性数据分析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广东中天创展球铁有限公司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合肥江淮铸造有限责任公司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安徽神剑科技股份有限公司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莱州新忠耀机械有限公司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二、企业球墨铸铁件产销情况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中国球墨铸铁件投资风险及模式分析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中国球墨铸铁件投资风险分析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中国球墨铸铁件投资建议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2024-2030年球墨铸铁件行业发展前景策略分析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2024-2030年中国球墨铸铁件行业企业投资策略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中~智~林~－提高球墨铸铁件企业竞争力的策略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一、提高中国球墨铸铁件企业核心竞争力的对策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二、影响球墨铸铁件企业核心竞争力的因素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三、提高球墨铸铁件企业竞争力的策略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球墨铸铁件行业历程</w:t>
      </w:r>
      <w:r>
        <w:rPr>
          <w:rFonts w:hint="eastAsia"/>
        </w:rPr>
        <w:br/>
      </w:r>
      <w:r>
        <w:rPr>
          <w:rFonts w:hint="eastAsia"/>
        </w:rPr>
        <w:t>　　图表 球墨铸铁件行业生命周期</w:t>
      </w:r>
      <w:r>
        <w:rPr>
          <w:rFonts w:hint="eastAsia"/>
        </w:rPr>
        <w:br/>
      </w:r>
      <w:r>
        <w:rPr>
          <w:rFonts w:hint="eastAsia"/>
        </w:rPr>
        <w:t>　　图表 球墨铸铁件行业产业链分析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2018-2023年球墨铸铁件行业市场容量分析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2018-2023年中国球墨铸铁件行业产量及增长趋势</w:t>
      </w:r>
      <w:r>
        <w:rPr>
          <w:rFonts w:hint="eastAsia"/>
        </w:rPr>
        <w:br/>
      </w:r>
      <w:r>
        <w:rPr>
          <w:rFonts w:hint="eastAsia"/>
        </w:rPr>
        <w:t>　　图表 球墨铸铁件行业动态</w:t>
      </w:r>
      <w:r>
        <w:rPr>
          <w:rFonts w:hint="eastAsia"/>
        </w:rPr>
        <w:br/>
      </w:r>
      <w:r>
        <w:rPr>
          <w:rFonts w:hint="eastAsia"/>
        </w:rPr>
        <w:t>　　图表 2018-2023年中国球墨铸铁件市场需求量及增速统计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2023年中国球墨铸铁件行业需求领域分布格局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2018-2023年中国球墨铸铁件行业盈利情况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2018-2023年中国球墨铸铁件行业利润总额统计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2018-2023年中国球墨铸铁件进口金额分析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2018-2023年中国球墨铸铁件出口数量分析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2018-2023年中国球墨铸铁件出口金额分析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2023年中国球墨铸铁件进口国家及地区分析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2023年中国球墨铸铁件出口国家及地区分析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2018-2023年中国球墨铸铁件行业企业数量情况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2018-2023年中国球墨铸铁件行业企业平均规模情况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2024-2030年中国球墨铸铁件行业产能预测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2024-2030年中国球墨铸铁件行业市场容量预测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2024-2030年中国球墨铸铁件行业发展趋势预测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aa186ac4e42a0" w:history="1">
        <w:r>
          <w:rPr>
            <w:rStyle w:val="Hyperlink"/>
          </w:rPr>
          <w:t>2024-2030年中国球墨铸铁件行业发展分析与趋势预测报告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aa186ac4e42a0" w:history="1">
        <w:r>
          <w:rPr>
            <w:rStyle w:val="Hyperlink"/>
          </w:rPr>
          <w:t>https://www.20087.com/0/15/QiuMoZhuTieJianHangYeQianJingQuShi.html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b733837d2484a" w:history="1">
      <w:r>
        <w:rPr>
          <w:rStyle w:val="Hyperlink"/>
        </w:rPr>
        <w:t>2024-2030年中国球墨铸铁件行业发展分析与趋势预测报告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uMoZhuTieJianHangYeQianJingQuShi.html" TargetMode="External" Id="R8a4aa186ac4e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uMoZhuTieJianHangYeQianJingQuShi.html" TargetMode="External" Id="R600b733837d2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2024-01-24T08:08:48Z</dcterms:created>
  <dcterms:modified xsi:type="dcterms:W3CDTF">2024-01-24T09:08:48Z</dcterms:modified>
  <dc:subject>2024-2030年中国球墨铸铁件行业发展分析与趋势预测报告</dc:subject>
  <dc:title>2024-2030年中国球墨铸铁件行业发展分析与趋势预测报告</dc:title>
  <cp:keywords>2024-2030年中国球墨铸铁件行业发展分析与趋势预测报告</cp:keywords>
  <dc:description>2024-2030年中国球墨铸铁件行业发展分析与趋势预测报告</dc:description>
</cp:coreProperties>
</file>