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6ef7050164086" w:history="1">
              <w:r>
                <w:rPr>
                  <w:rStyle w:val="Hyperlink"/>
                </w:rPr>
                <w:t>中国场效应管行业调查分析及市场前景预测报告（2025-2031年）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6ef7050164086" w:history="1">
              <w:r>
                <w:rPr>
                  <w:rStyle w:val="Hyperlink"/>
                </w:rPr>
                <w:t>中国场效应管行业调查分析及市场前景预测报告（2025-2031年）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6ef7050164086" w:history="1">
                <w:r>
                  <w:rPr>
                    <w:rStyle w:val="Hyperlink"/>
                  </w:rPr>
                  <w:t>https://www.20087.com/0/11/ChangXiaoYingGuanShiChangDiaoYan.html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效应管（FET）是一种关键的电子元件，广泛应用于集成电路、功率电子、通信系统等领域，因其高输入阻抗、低噪声和温度稳定性而备受青睐。近年来，随着半导体技术的不断创新，场效应管的性能得到了显著提升，如宽禁带半导体材料的应用，如碳化硅（SiC）和氮化镓（GaN），使得场效应管能够在更高的电压、频率和温度下工作，提高了功率转换效率。同时，纳米尺度的制造工艺，如FinFET和GAAFET结构，进一步缩小了场效应管的尺寸，增加了集成度。</w:t>
      </w:r>
      <w:r>
        <w:rPr>
          <w:rFonts w:hint="eastAsia"/>
        </w:rPr>
        <w:br/>
      </w:r>
      <w:r>
        <w:rPr>
          <w:rFonts w:hint="eastAsia"/>
        </w:rPr>
        <w:t>　　未来，场效应管的发展将更加侧重于集成化和量子效应。三维堆叠和异质集成技术，将实现场效应管与其它电子元件的紧密耦合，提高电路的紧凑性和性能。同时，量子场效应管的研究，将探索利用量子力学原理，如量子隧穿和量子点效应，实现超高速和超低功耗的逻辑运算，推动下一代信息技术的发展。此外，智能场效应管，如集成传感器和微处理器的自感知元件，将能够实时监测自身状态，实现自我诊断和保护，提高系统的可靠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6ef7050164086" w:history="1">
        <w:r>
          <w:rPr>
            <w:rStyle w:val="Hyperlink"/>
          </w:rPr>
          <w:t>中国场效应管行业调查分析及市场前景预测报告（2025-2031年）</w:t>
        </w:r>
      </w:hyperlink>
      <w:r>
        <w:rPr>
          <w:rFonts w:hint="eastAsia"/>
        </w:rPr>
        <w:t>》基于科学的市场调研与数据分析，全面解析了场效应管行业的市场规模、市场需求及发展现状。报告深入探讨了场效应管产业链结构、细分市场特点及技术发展方向，并结合宏观经济环境与消费者需求变化，对场效应管行业前景与未来趋势进行了科学预测，揭示了潜在增长空间。通过对场效应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场效应管行业概述</w:t>
      </w:r>
      <w:r>
        <w:rPr>
          <w:rFonts w:hint="eastAsia"/>
        </w:rPr>
        <w:br/>
      </w:r>
      <w:r>
        <w:rPr>
          <w:rFonts w:hint="eastAsia"/>
        </w:rPr>
        <w:t>　　第一节 场效应管行业定义</w:t>
      </w:r>
      <w:r>
        <w:rPr>
          <w:rFonts w:hint="eastAsia"/>
        </w:rPr>
        <w:br/>
      </w:r>
      <w:r>
        <w:rPr>
          <w:rFonts w:hint="eastAsia"/>
        </w:rPr>
        <w:t>　　第二节 场效应管行业市场特点分析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场效应管行业发展周期分析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2025年中国场效应管行业发展环境分析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中国场效应管行业主要法律法规及政策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2025年中国场效应管行业社会环境发展分析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2025年中国场效应管行业生产现状分析</w:t>
      </w:r>
      <w:r>
        <w:rPr>
          <w:rFonts w:hint="eastAsia"/>
        </w:rPr>
        <w:br/>
      </w:r>
      <w:r>
        <w:rPr>
          <w:rFonts w:hint="eastAsia"/>
        </w:rPr>
        <w:t>　　第一节 中国场效应管行业产能概况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一、2020-2025年中国场效应管行业产能分析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二、2025-2031年中国场效应管行业产能预测</w:t>
      </w:r>
      <w:r>
        <w:rPr>
          <w:rFonts w:hint="eastAsia"/>
        </w:rPr>
        <w:br/>
      </w:r>
      <w:r>
        <w:rPr>
          <w:rFonts w:hint="eastAsia"/>
        </w:rPr>
        <w:t>　　第二节 中国场效应管行业市场容量分析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一、2020-2025年中国场效应管行业市场容量分析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三、2025-2031年中国场效应管行业市场容量预测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影响场效应管行业供需状况的主要因素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一、2020-2025年中国场效应管行业供需现状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二、2025-2031年中国场效应管行业供需平衡趋势预测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2020-2025年中国场效应管所属行业数据监测分析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2020-2025年中国场效应管所属行业规模分析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2020-2025年中国场效应管所属行业产值分析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2020-2025年中国场效应管所属行业成本费用分析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2020-2025年中国场效应管所属行业运营效益分析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中国场效应管行业渠道分析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2025年中国场效应管行业需求地域分布结构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2025年中国场效应管行业重点区域市场消费情况分析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2025年中国场效应管行业经销模式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2025年中国场效应管行业渠道格局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2025年中国场效应管行业渠道形式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2025年中国场效应管行业渠道要素对比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2025年中国场效应管行业竞争情况分析</w:t>
      </w:r>
      <w:r>
        <w:rPr>
          <w:rFonts w:hint="eastAsia"/>
        </w:rPr>
        <w:br/>
      </w:r>
      <w:r>
        <w:rPr>
          <w:rFonts w:hint="eastAsia"/>
        </w:rPr>
        <w:t>　　第一节 中国场效应管行业经济指标分析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中国场效应管行业竞争结构分析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2025-2031年中国场效应管行业市场竞争策略展望分析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一、2025-2031年中国场效应管行业市场竞争趋势分析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二、2025-2031年中国场效应管行业市场竞争格局展望分析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三、2025-2031年中国场效应管行业市场竞争策略分析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2025年中国场效应管行业典型企业分析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深圳市华之美半导体有限公司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深圳市微碧半导体有限公司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北京京诚宏泰科技有限公司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深圳市三芯半导体有限公司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深圳市可易亚半导体科技有限公司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2025-2031年中国场效应管行业发展预测分析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2025-2031年中国场效应管行业未来发展预测分析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一、2020-2025年中国场效应管行业发展规模分析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二、2025-2031年中国场效应管行业发展趋势分析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2025-2031年中国场效应管行业供需预测分析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一、2025-2031年中国场效应管行业供给预测分析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二、2025-2031年中国场效应管行业需求预测分析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2025-2031年中国场效应管行业市场盈利预测分析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中国场效应管行业投资战略研究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中国场效应管行业发展关键要素分析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中国场效应管行业投资策略分析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一、中国场效应管行业投资规划</w:t>
      </w:r>
      <w:r>
        <w:rPr>
          <w:rFonts w:hint="eastAsia"/>
        </w:rPr>
        <w:br/>
      </w:r>
      <w:r>
        <w:rPr>
          <w:rFonts w:hint="eastAsia"/>
        </w:rPr>
        <w:t>　　　　二、中国场效应管行业投资策略</w:t>
      </w:r>
      <w:r>
        <w:rPr>
          <w:rFonts w:hint="eastAsia"/>
        </w:rPr>
        <w:br/>
      </w:r>
      <w:r>
        <w:rPr>
          <w:rFonts w:hint="eastAsia"/>
        </w:rPr>
        <w:t>　　　　三、中国场效应管行业成功之道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中国场效应管行业投资机会与风险分析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中国场效应管行业投资机会分析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中国场效应管行业投资风险分析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对场效应管行业投资建议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中智⋅林⋅：重点客户建设建议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2025年中国场效应管行业需求区域分布格局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2025年中国场效应管行业华东地区市场消费分析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2025年中国场效应管行业中南地区市场消费分析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2025年中国场效应管行业华北地区市场消费分析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2025年中国场效应管行业西部地区市场消费分析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2020-2025年中国场效应管行业市场盈利能力趋势预测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6ef7050164086" w:history="1">
        <w:r>
          <w:rPr>
            <w:rStyle w:val="Hyperlink"/>
          </w:rPr>
          <w:t>中国场效应管行业调查分析及市场前景预测报告（2025-2031年）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6ef7050164086" w:history="1">
        <w:r>
          <w:rPr>
            <w:rStyle w:val="Hyperlink"/>
          </w:rPr>
          <w:t>https://www.20087.com/0/11/ChangXiaoYingGuanShiChangDiaoYan.html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场效应管?它的作用是什么、场效应管和mos管区别、常用的场效应管、场效应管的三个电极分别是、场效应管有哪几种、场效应管的作用和工作原理、场效应管设计、场效应管管脚识别、场效应管是一种什么控制什么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b370266542fb" w:history="1">
      <w:r>
        <w:rPr>
          <w:rStyle w:val="Hyperlink"/>
        </w:rPr>
        <w:t>中国场效应管行业调查分析及市场前景预测报告（2025-2031年）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angXiaoYingGuanShiChangDiaoYan.html" TargetMode="External" Id="R76d6ef705016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angXiaoYingGuanShiChangDiaoYan.html" TargetMode="External" Id="R0477b3702665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2025-06-19T03:02:00Z</dcterms:created>
  <dcterms:modified xsi:type="dcterms:W3CDTF">2025-06-19T04:02:00Z</dcterms:modified>
  <dc:subject>中国场效应管行业调查分析及市场前景预测报告（2025-2031年）</dc:subject>
  <dc:title>中国场效应管行业调查分析及市场前景预测报告（2025-2031年）</dc:title>
  <cp:keywords>中国场效应管行业调查分析及市场前景预测报告（2025-2031年）</cp:keywords>
  <dc:description>中国场效应管行业调查分析及市场前景预测报告（2025-2031年）</dc:description>
</cp:coreProperties>
</file>