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bec00f42642e2" w:history="1">
              <w:r>
                <w:rPr>
                  <w:rStyle w:val="Hyperlink"/>
                </w:rPr>
                <w:t>中国可编程序控制器市场调查研究与发展前景报告（2026-2032年）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bec00f42642e2" w:history="1">
              <w:r>
                <w:rPr>
                  <w:rStyle w:val="Hyperlink"/>
                </w:rPr>
                <w:t>中国可编程序控制器市场调查研究与发展前景报告（2026-2032年）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bec00f42642e2" w:history="1">
                <w:r>
                  <w:rPr>
                    <w:rStyle w:val="Hyperlink"/>
                  </w:rPr>
                  <w:t>https://www.20087.com/0/65/KeBianChengXuKongZhiQiHangYeFaZhanQianJing.html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可编程序控制器（PLC）作为工业自动化控制的核心硬件，广泛应用于制造、能源、水处理等领域，执行逻辑、定时、计数及模拟量控制任务。主流产品采用模块化架构，支持IEC 61131-3编程标准、多种工业通信协议（如Modbus、Profinet）及网络信息安全功能。高端PLC集成运动控制与边缘计算能力，适配柔性产线需求。然而，在IT/OT融合趋势下，传统PLC在开放性、云连接与AI集成方面存在局限。</w:t>
      </w:r>
      <w:r>
        <w:rPr>
          <w:rFonts w:hint="eastAsia"/>
        </w:rPr>
        <w:br/>
      </w:r>
      <w:r>
        <w:rPr>
          <w:rFonts w:hint="eastAsia"/>
        </w:rPr>
        <w:t>　　未来，可编程序控制器将向软件定义与边缘智能深度融合。市场调研网认为，基于Linux的开放式PLC平台将支持容器化应用部署与OPC UA over TSN实时通信。内置AI推理引擎可实现预测性维护与自适应控制。同时，虚拟化技术将允许多个控制任务在单一硬件上隔离运行。随着工业5.0强调人机协作与可持续生产，可编程序控制器将从硬连线逻辑单元升级为具备认知、协同与自治能力的智能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bec00f42642e2" w:history="1">
        <w:r>
          <w:rPr>
            <w:rStyle w:val="Hyperlink"/>
          </w:rPr>
          <w:t>中国可编程序控制器市场调查研究与发展前景报告（2026-2032年）</w:t>
        </w:r>
      </w:hyperlink>
      <w:r>
        <w:rPr>
          <w:rFonts w:hint="eastAsia"/>
        </w:rPr>
        <w:t>》，2025年可编程序控制器行业市场规模达 亿元，预计2032年市场规模将达 亿元，期间年均复合增长率（CAGR）达 %。报告系统分析了可编程序控制器行业的市场规模、供需关系及产业链结构，详细梳理了可编程序控制器细分市场的品牌竞争态势与价格变化，重点剖析了行业内主要企业的经营状况，揭示了可编程序控制器市场集中度与竞争格局。报告结合可编程序控制器技术现状及未来发展方向，对行业前景进行了科学预测，明确了可编程序控制器发展趋势、潜在机遇与风险。通过SWOT分析，为可编程序控制器企业、投资者及政府部门提供了权威、客观的行业洞察与决策支持，助力把握可编程序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可编程序控制器行业概述</w:t>
      </w:r>
      <w:r>
        <w:rPr>
          <w:rFonts w:hint="eastAsia"/>
        </w:rPr>
        <w:br/>
      </w:r>
      <w:r>
        <w:rPr>
          <w:rFonts w:hint="eastAsia"/>
        </w:rPr>
        <w:t>　　第一节 可编程序控制器定义与分类</w:t>
      </w:r>
      <w:r>
        <w:rPr>
          <w:rFonts w:hint="eastAsia"/>
        </w:rPr>
        <w:br/>
      </w:r>
      <w:r>
        <w:rPr>
          <w:rFonts w:hint="eastAsia"/>
        </w:rPr>
        <w:t>　　第二节 可编程序控制器应用领域</w:t>
      </w:r>
      <w:r>
        <w:rPr>
          <w:rFonts w:hint="eastAsia"/>
        </w:rPr>
        <w:br/>
      </w:r>
      <w:r>
        <w:rPr>
          <w:rFonts w:hint="eastAsia"/>
        </w:rPr>
        <w:t>　　第三节 可编程序控制器行业经济指标分析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三、可编程序控制器销售模式及销售渠道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全球可编程序控制器市场发展综述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2020-2025年全球可编程序控制器市场规模与趋势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主要国家与地区可编程序控制器市场分析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2026-2032年全球可编程序控制器行业发展趋势与前景预测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中国可编程序控制器行业市场分析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2025-2026年可编程序控制器产能与投资动态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一、国内可编程序控制器产能及利用情况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二、可编程序控制器产能扩张与投资动态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2026-2032年可编程序控制器行业产量统计与趋势预测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一、2020-2025年可编程序控制器行业产量数据统计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1、2020-2025年可编程序控制器产量及增长趋势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2、2020-2025年可编程序控制器细分产品产量及份额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二、影响可编程序控制器产量的关键因素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2026-2032年可编程序控制器市场需求与销售分析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一、2025-2026年可编程序控制器行业需求现状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三、2020-2025年可编程序控制器行业销售规模分析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四、2026-2032年可编程序控制器市场增长潜力与规模预测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中国可编程序控制器细分市场与下游应用领域分析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一、2025-2026年可编程序控制器主要细分产品市场现状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可编程序控制器下游应用与客户群体分析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一、2025-2026年可编程序控制器各应用领域市场现状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2025-2026年可编程序控制器行业技术发展现状及趋势分析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一、2020-2025年可编程序控制器市场价格走势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2026-2032年可编程序控制器价格竞争态势与趋势预测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2025-2026年重点区域可编程序控制器市场发展概况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2020-2025年中国可编程序控制器行业进出口情况分析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可编程序控制器行业进口情况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一、2020-2025年可编程序控制器进口规模及增长情况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可编程序控制器行业出口情况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一、2020-2025年可编程序控制器出口规模及增长情况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2020-2025年中国可编程序控制器行业总体发展与财务状况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2020-2025年中国可编程序控制器行业规模情况</w:t>
      </w:r>
      <w:r>
        <w:rPr>
          <w:rFonts w:hint="eastAsia"/>
        </w:rPr>
        <w:br/>
      </w:r>
      <w:r>
        <w:rPr>
          <w:rFonts w:hint="eastAsia"/>
        </w:rPr>
        <w:t>　　　　一、可编程序控制器行业企业数量规模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二、可编程序控制器行业从业人员规模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三、可编程序控制器行业市场敏感性分析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2020-2025年中国可编程序控制器行业财务能力分析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一、可编程序控制器行业盈利能力</w:t>
      </w:r>
      <w:r>
        <w:rPr>
          <w:rFonts w:hint="eastAsia"/>
        </w:rPr>
        <w:br/>
      </w:r>
      <w:r>
        <w:rPr>
          <w:rFonts w:hint="eastAsia"/>
        </w:rPr>
        <w:t>　　　　二、可编程序控制器行业偿债能力</w:t>
      </w:r>
      <w:r>
        <w:rPr>
          <w:rFonts w:hint="eastAsia"/>
        </w:rPr>
        <w:br/>
      </w:r>
      <w:r>
        <w:rPr>
          <w:rFonts w:hint="eastAsia"/>
        </w:rPr>
        <w:t>　　　　三、可编程序控制器行业营运能力</w:t>
      </w:r>
      <w:r>
        <w:rPr>
          <w:rFonts w:hint="eastAsia"/>
        </w:rPr>
        <w:br/>
      </w:r>
      <w:r>
        <w:rPr>
          <w:rFonts w:hint="eastAsia"/>
        </w:rPr>
        <w:t>　　　　四、可编程序控制器行业发展能力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可编程序控制器行业重点企业调研分析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2025-2026年可编程序控制器行业竞争力分析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2020-2025年可编程序控制器行业企业并购活动分析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2025-2026年可编程序控制器行业会展与招投标活动分析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2026年中国可编程序控制器企业发展企业发展策略与建议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可编程序控制器销售模式与渠道策略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可编程序控制器品牌与市场推广策略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可编程序控制器研发投入与技术创新能力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可编程序控制器合作联盟与资源整合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中国可编程序控制器行业风险与对策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可编程序控制器行业SWOT分析</w:t>
      </w:r>
      <w:r>
        <w:rPr>
          <w:rFonts w:hint="eastAsia"/>
        </w:rPr>
        <w:br/>
      </w:r>
      <w:r>
        <w:rPr>
          <w:rFonts w:hint="eastAsia"/>
        </w:rPr>
        <w:t>　　　　一、可编程序控制器行业优势</w:t>
      </w:r>
      <w:r>
        <w:rPr>
          <w:rFonts w:hint="eastAsia"/>
        </w:rPr>
        <w:br/>
      </w:r>
      <w:r>
        <w:rPr>
          <w:rFonts w:hint="eastAsia"/>
        </w:rPr>
        <w:t>　　　　二、可编程序控制器行业劣势</w:t>
      </w:r>
      <w:r>
        <w:rPr>
          <w:rFonts w:hint="eastAsia"/>
        </w:rPr>
        <w:br/>
      </w:r>
      <w:r>
        <w:rPr>
          <w:rFonts w:hint="eastAsia"/>
        </w:rPr>
        <w:t>　　　　三、可编程序控制器市场机会</w:t>
      </w:r>
      <w:r>
        <w:rPr>
          <w:rFonts w:hint="eastAsia"/>
        </w:rPr>
        <w:br/>
      </w:r>
      <w:r>
        <w:rPr>
          <w:rFonts w:hint="eastAsia"/>
        </w:rPr>
        <w:t>　　　　四、可编程序控制器市场威胁</w:t>
      </w:r>
      <w:r>
        <w:rPr>
          <w:rFonts w:hint="eastAsia"/>
        </w:rPr>
        <w:br/>
      </w:r>
      <w:r>
        <w:rPr>
          <w:rFonts w:hint="eastAsia"/>
        </w:rPr>
        <w:t>　　第二节 可编程序控制器行业风险及对策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2026-2032年中国可编程序控制器行业前景与发展趋势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2025-2026年可编程序控制器行业发展环境分析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一、可编程序控制器行业主管部门与监管体制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二、可编程序控制器行业主要法律法规及政策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三、可编程序控制器行业标准与质量监管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2026-2032年可编程序控制器行业发展趋势与方向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2026-2032年可编程序控制器行业发展潜力与机遇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[⋅中智林⋅]可编程序控制器行业发展建议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2026-2032年中国可编程序控制器行业产量预测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2026-2032年中国可编程序控制器行业市场需求预测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**地区可编程序控制器行业市场需求情况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2020-2025年中国可编程序控制器行业出口量及增速统计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可编程序控制器重点企业经营情况分析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2026年可编程序控制器市场前景分析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2026-2032年中国可编程序控制器市场需求预测</w:t>
      </w:r>
      <w:r>
        <w:rPr>
          <w:rFonts w:hint="eastAsia"/>
        </w:rPr>
        <w:br/>
      </w:r>
      <w:r>
        <w:rPr>
          <w:rFonts w:hint="eastAsia"/>
        </w:rPr>
        <w:t>　　图表 2026年可编程序控制器发展趋势预测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bec00f42642e2" w:history="1">
        <w:r>
          <w:rPr>
            <w:rStyle w:val="Hyperlink"/>
          </w:rPr>
          <w:t>中国可编程序控制器市场调查研究与发展前景报告（2026-2032年）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bec00f42642e2" w:history="1">
        <w:r>
          <w:rPr>
            <w:rStyle w:val="Hyperlink"/>
          </w:rPr>
          <w:t>https://www.20087.com/0/65/KeBianChengXuKongZhiQiHangYeFaZhanQianJing.html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系统、西门子可编程序控制器、plc主要由哪三部分组成、可编程序控制器采用软件编程的方式来实现控制功能、控制器大全、可编程序控制器定义、控制器多少钱一个、可编程序控制器及其应用第二版答案、plc是什么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caacc53ba48e4" w:history="1">
      <w:r>
        <w:rPr>
          <w:rStyle w:val="Hyperlink"/>
        </w:rPr>
        <w:t>中国可编程序控制器市场调查研究与发展前景报告（2026-2032年）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KeBianChengXuKongZhiQiHangYeFaZhanQianJing.html" TargetMode="External" Id="R763bec00f42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KeBianChengXuKongZhiQiHangYeFaZhanQianJing.html" TargetMode="External" Id="R351caacc53b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2026-03-24T23:57:27Z</dcterms:created>
  <dcterms:modified xsi:type="dcterms:W3CDTF">2026-03-25T00:57:27Z</dcterms:modified>
  <dc:subject>中国可编程序控制器市场调查研究与发展前景报告（2026-2032年）</dc:subject>
  <dc:title>中国可编程序控制器市场调查研究与发展前景报告（2026-2032年）</dc:title>
  <cp:keywords>中国可编程序控制器市场调查研究与发展前景报告（2026-2032年）</cp:keywords>
  <dc:description>中国可编程序控制器市场调查研究与发展前景报告（2026-2032年）</dc:description>
</cp:coreProperties>
</file>