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63de8d24f4a48" w:history="1">
              <w:r>
                <w:rPr>
                  <w:rStyle w:val="Hyperlink"/>
                </w:rPr>
                <w:t>2026-2032年中国喷射混合系统行业现状分析及发展前景预测报告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63de8d24f4a48" w:history="1">
              <w:r>
                <w:rPr>
                  <w:rStyle w:val="Hyperlink"/>
                </w:rPr>
                <w:t>2026-2032年中国喷射混合系统行业现状分析及发展前景预测报告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63de8d24f4a48" w:history="1">
                <w:r>
                  <w:rPr>
                    <w:rStyle w:val="Hyperlink"/>
                  </w:rPr>
                  <w:t>https://www.20087.com/0/55/PenSheHunHeXiTongShiChangQianJing.html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射混合系统是一种利用高速流体引射原理实现液体、气体或固液相快速均匀混合的无运动部件设备，广泛应用于化工、水处理、食品及制药行业。该系统核心由喷嘴、吸入室与扩散管构成，依靠工作流体（如高压水或蒸汽）产生负压吸入第二流体，完成高效传质与混合。喷射混合系统强调结构紧凑、无堵塞设计及耐腐蚀材质（如哈氏合金、PTFE衬里），适用于高黏度、含颗粒或易起泡介质。在废水脱氯、臭氧消毒、酸碱中和及乳化工艺中，喷射混合系统因无需搅拌电机、维护简便而具优势。然而，系统效率高度依赖工作流体压力稳定性，且在低流量工况下混合均匀性下降，限制其在精细化工中的应用深度。</w:t>
      </w:r>
      <w:r>
        <w:rPr>
          <w:rFonts w:hint="eastAsia"/>
        </w:rPr>
        <w:br/>
      </w:r>
      <w:r>
        <w:rPr>
          <w:rFonts w:hint="eastAsia"/>
        </w:rPr>
        <w:t>　　未来，喷射混合系统将向智能控制、多相耦合与材料创新方向演进。集成压力/流量传感器与自适应调节阀可实现动态匹配工况变化，维持最优引射比；CFD仿真驱动的拓扑优化喷嘴设计将提升混合效率并降低能耗。在功能拓展方面，系统将与超声、微气泡或电场辅助技术融合，强化传质速率，适用于纳米分散或高级氧化反应。此外，增材制造技术可实现复杂内流道一体化成型，减少泄漏点并支持定制化几何结构。长远看，喷射混合系统将从被动混合单元升级为过程强化的核心模块，在绿色化工与连续流制造体系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63de8d24f4a48" w:history="1">
        <w:r>
          <w:rPr>
            <w:rStyle w:val="Hyperlink"/>
          </w:rPr>
          <w:t>2026-2032年中国喷射混合系统行业现状分析及发展前景预测报告</w:t>
        </w:r>
      </w:hyperlink>
      <w:r>
        <w:rPr>
          <w:rFonts w:hint="eastAsia"/>
        </w:rPr>
        <w:t>》从市场规模、需求变化及价格动态等维度，系统解析了喷射混合系统行业的现状与发展趋势。报告深入分析了喷射混合系统产业链各环节，科学预测了市场前景与技术发展方向，同时聚焦喷射混合系统细分市场特点及重点企业的经营表现，揭示了喷射混合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喷射混合系统市场概述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按照不同产品类型，喷射混合系统主要可以分为如下几个类别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中国不同产品类型喷射混合系统增长趋势2021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液体喷射混合器</w:t>
      </w:r>
      <w:r>
        <w:rPr>
          <w:rFonts w:hint="eastAsia"/>
        </w:rPr>
        <w:br/>
      </w:r>
      <w:r>
        <w:rPr>
          <w:rFonts w:hint="eastAsia"/>
        </w:rPr>
        <w:t>　　　　1.2.3 气体喷射混合器</w:t>
      </w:r>
      <w:r>
        <w:rPr>
          <w:rFonts w:hint="eastAsia"/>
        </w:rPr>
        <w:br/>
      </w:r>
      <w:r>
        <w:rPr>
          <w:rFonts w:hint="eastAsia"/>
        </w:rPr>
        <w:t>　　　　1.2.4 液气喷射混合器</w:t>
      </w:r>
      <w:r>
        <w:rPr>
          <w:rFonts w:hint="eastAsia"/>
        </w:rPr>
        <w:br/>
      </w:r>
      <w:r>
        <w:rPr>
          <w:rFonts w:hint="eastAsia"/>
        </w:rPr>
        <w:t>　　1.3 从不同应用，喷射混合系统主要包括如下几个方面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中国不同应用喷射混合系统增长趋势2021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船舶用</w:t>
      </w:r>
      <w:r>
        <w:rPr>
          <w:rFonts w:hint="eastAsia"/>
        </w:rPr>
        <w:br/>
      </w:r>
      <w:r>
        <w:rPr>
          <w:rFonts w:hint="eastAsia"/>
        </w:rPr>
        <w:t>　　　　1.3.3 储油罐</w:t>
      </w:r>
      <w:r>
        <w:rPr>
          <w:rFonts w:hint="eastAsia"/>
        </w:rPr>
        <w:br/>
      </w:r>
      <w:r>
        <w:rPr>
          <w:rFonts w:hint="eastAsia"/>
        </w:rPr>
        <w:t>　　　　1.3.4 中和槽</w:t>
      </w:r>
      <w:r>
        <w:rPr>
          <w:rFonts w:hint="eastAsia"/>
        </w:rPr>
        <w:br/>
      </w:r>
      <w:r>
        <w:rPr>
          <w:rFonts w:hint="eastAsia"/>
        </w:rPr>
        <w:t>　　1.4 中国喷射混合系统发展现状及未来趋势（2021-2032）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中国市场喷射混合系统收入及增长率（2021-2032）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中国市场喷射混合系统销量及增长率（2021-2032）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中国市场主要喷射混合系统厂商分析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中国市场主要厂商喷射混合系统销量及市场占有率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中国市场主要厂商喷射混合系统销量（2021-2026）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中国市场主要厂商喷射混合系统销量市场份额（2021-2026）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中国市场主要厂商喷射混合系统收入及市场占有率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中国市场主要厂商喷射混合系统收入（2021-2026）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中国市场主要厂商喷射混合系统收入市场份额（2021-2026）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2025年中国市场主要厂商喷射混合系统收入排名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中国市场主要厂商喷射混合系统价格（2021-2026）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中国市场主要厂商喷射混合系统总部及产地分布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中国市场主要厂商成立时间及喷射混合系统商业化日期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中国市场主要厂商喷射混合系统产品类型及应用</w:t>
      </w:r>
      <w:r>
        <w:rPr>
          <w:rFonts w:hint="eastAsia"/>
        </w:rPr>
        <w:br/>
      </w:r>
      <w:r>
        <w:rPr>
          <w:rFonts w:hint="eastAsia"/>
        </w:rPr>
        <w:t>　　2.7 喷射混合系统行业集中度、竞争程度分析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喷射混合系统行业集中度分析：2025年中国Top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中国市场喷射混合系统第一梯队、第二梯队和第三梯队厂商（品牌）及2025年市场份额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重点企业（1）在中国市场喷射混合系统销量、收入、价格及毛利率（2021-2026）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重点企业（2）在中国市场喷射混合系统销量、收入、价格及毛利率（2021-2026）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重点企业（3）在中国市场喷射混合系统销量、收入、价格及毛利率（2021-2026）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重点企业（4）在中国市场喷射混合系统销量、收入、价格及毛利率（2021-2026）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重点企业（5）在中国市场喷射混合系统销量、收入、价格及毛利率（2021-2026）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重点企业（6）在中国市场喷射混合系统销量、收入、价格及毛利率（2021-2026）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重点企业（7）在中国市场喷射混合系统销量、收入、价格及毛利率（2021-2026）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重点企业（8）在中国市场喷射混合系统销量、收入、价格及毛利率（2021-2026）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重点企业（9）在中国市场喷射混合系统销量、收入、价格及毛利率（2021-2026）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重点企业（10）在中国市场喷射混合系统销量、收入、价格及毛利率（2021-2026）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重点企业（11）在中国市场喷射混合系统销量、收入、价格及毛利率（2021-2026）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重点企业（12）在中国市场喷射混合系统销量、收入、价格及毛利率（2021-2026）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重点企业（13）在中国市场喷射混合系统销量、收入、价格及毛利率（2021-2026）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重点企业（14）在中国市场喷射混合系统销量、收入、价格及毛利率（2021-2026）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重点企业（15）在中国市场喷射混合系统销量、收入、价格及毛利率（2021-2026）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重点企业（16）在中国市场喷射混合系统销量、收入、价格及毛利率（2021-2026）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重点企业（17）在中国市场喷射混合系统销量、收入、价格及毛利率（2021-2026）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重点企业（18）在中国市场喷射混合系统销量、收入、价格及毛利率（2021-2026）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重点企业（19）在中国市场喷射混合系统销量、收入、价格及毛利率（2021-2026）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不同产品类型喷射混合系统分析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中国市场不同产品类型喷射混合系统销量（2021-2032）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中国市场不同产品类型喷射混合系统销量及市场份额（2021-2026）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中国市场不同产品类型喷射混合系统销量预测（2027-2032）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中国市场不同产品类型喷射混合系统规模（2021-2032）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中国市场不同产品类型喷射混合系统规模及市场份额（2021-2026）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中国市场不同产品类型喷射混合系统规模预测（2027-2032）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中国市场不同产品类型喷射混合系统价格走势（2021-2032）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不同应用喷射混合系统分析</w:t>
      </w:r>
      <w:r>
        <w:rPr>
          <w:rFonts w:hint="eastAsia"/>
        </w:rPr>
        <w:br/>
      </w:r>
      <w:r>
        <w:rPr>
          <w:rFonts w:hint="eastAsia"/>
        </w:rPr>
        <w:t>　　5.1 中国市场不同应用喷射混合系统销量（2021-2032）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中国市场不同应用喷射混合系统销量及市场份额（2021-2026）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中国市场不同应用喷射混合系统销量预测（2027-2032）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中国市场不同应用喷射混合系统规模（2021-2032）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中国市场不同应用喷射混合系统规模及市场份额（2021-2026）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中国市场不同应用喷射混合系统规模预测（2027-2032）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中国市场不同应用喷射混合系统价格走势（2021-2032）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喷射混合系统行业发展分析---发展趋势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喷射混合系统行业发展分析---厂商壁垒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喷射混合系统行业发展分析---驱动因素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喷射混合系统行业发展分析---制约因素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喷射混合系统中国企业SWOT分析</w:t>
      </w:r>
      <w:r>
        <w:rPr>
          <w:rFonts w:hint="eastAsia"/>
        </w:rPr>
        <w:br/>
      </w:r>
      <w:r>
        <w:rPr>
          <w:rFonts w:hint="eastAsia"/>
        </w:rPr>
        <w:t>　　6.6 喷射混合系统行业发展分析---行业政策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喷射混合系统行业产业链简介</w:t>
      </w:r>
      <w:r>
        <w:rPr>
          <w:rFonts w:hint="eastAsia"/>
        </w:rPr>
        <w:br/>
      </w:r>
      <w:r>
        <w:rPr>
          <w:rFonts w:hint="eastAsia"/>
        </w:rPr>
        <w:t>　　7.2 喷射混合系统产业链分析-上游</w:t>
      </w:r>
      <w:r>
        <w:rPr>
          <w:rFonts w:hint="eastAsia"/>
        </w:rPr>
        <w:br/>
      </w:r>
      <w:r>
        <w:rPr>
          <w:rFonts w:hint="eastAsia"/>
        </w:rPr>
        <w:t>　　7.3 喷射混合系统产业链分析-中游</w:t>
      </w:r>
      <w:r>
        <w:rPr>
          <w:rFonts w:hint="eastAsia"/>
        </w:rPr>
        <w:br/>
      </w:r>
      <w:r>
        <w:rPr>
          <w:rFonts w:hint="eastAsia"/>
        </w:rPr>
        <w:t>　　7.4 喷射混合系统产业链分析-下游</w:t>
      </w:r>
      <w:r>
        <w:rPr>
          <w:rFonts w:hint="eastAsia"/>
        </w:rPr>
        <w:br/>
      </w:r>
      <w:r>
        <w:rPr>
          <w:rFonts w:hint="eastAsia"/>
        </w:rPr>
        <w:t>　　7.5 喷射混合系统行业采购模式</w:t>
      </w:r>
      <w:r>
        <w:rPr>
          <w:rFonts w:hint="eastAsia"/>
        </w:rPr>
        <w:br/>
      </w:r>
      <w:r>
        <w:rPr>
          <w:rFonts w:hint="eastAsia"/>
        </w:rPr>
        <w:t>　　7.6 喷射混合系统行业生产模式</w:t>
      </w:r>
      <w:r>
        <w:rPr>
          <w:rFonts w:hint="eastAsia"/>
        </w:rPr>
        <w:br/>
      </w:r>
      <w:r>
        <w:rPr>
          <w:rFonts w:hint="eastAsia"/>
        </w:rPr>
        <w:t>　　7.7 喷射混合系统行业销售模式及销售渠道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中国本土喷射混合系统产能、产量分析</w:t>
      </w:r>
      <w:r>
        <w:rPr>
          <w:rFonts w:hint="eastAsia"/>
        </w:rPr>
        <w:br/>
      </w:r>
      <w:r>
        <w:rPr>
          <w:rFonts w:hint="eastAsia"/>
        </w:rPr>
        <w:t>　　8.1 中国喷射混合系统供需现状及预测（2021-2032）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中国喷射混合系统产能、产量、产能利用率及发展趋势（2021-2032）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中国喷射混合系统产量、市场需求量及发展趋势（2021-2032）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中国喷射混合系统进出口分析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中国市场喷射混合系统主要进口来源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中国市场喷射混合系统主要出口目的地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不同产品类型喷射混合系统市场规模2021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不同应用喷射混合系统市场规模2021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中国市场主要厂商喷射混合系统销量（2021-2026）&amp;（台）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中国市场主要厂商喷射混合系统销量市场份额（2021-2026）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中国市场主要厂商喷射混合系统收入（2021-2026）&amp;（万元）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中国市场主要厂商喷射混合系统收入份额（2021-2026）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2025年中国主要生产商喷射混合系统收入排名（万元）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中国市场主要厂商喷射混合系统价格（2021-2026）&amp;（元/台）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中国市场主要厂商喷射混合系统总部及产地分布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中国市场主要厂商成立时间及喷射混合系统商业化日期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中国市场主要厂商喷射混合系统产品类型及应用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2025年中国市场喷射混合系统主要厂商市场地位（第一梯队、第二梯队和第三梯队）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喷射混合系统市场投资、并购等现状分析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喷射混合系统销量（台）、收入（万元）、价格（元/台）及毛利率（2021-2026）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喷射混合系统销量（台）、收入（万元）、价格（元/台）及毛利率（2021-2026）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喷射混合系统销量（台）、收入（万元）、价格（元/台）及毛利率（2021-2026）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喷射混合系统销量（台）、收入（万元）、价格（元/台）及毛利率（2021-2026）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喷射混合系统销量（台）、收入（万元）、价格（元/台）及毛利率（2021-2026）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喷射混合系统销量（台）、收入（万元）、价格（元/台）及毛利率（2021-2026）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喷射混合系统销量（台）、收入（万元）、价格（元/台）及毛利率（2021-2026）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喷射混合系统销量（台）、收入（万元）、价格（元/台）及毛利率（2021-2026）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喷射混合系统销量（台）、收入（万元）、价格（元/台）及毛利率（2021-2026）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喷射混合系统销量（台）、收入（万元）、价格（元/台）及毛利率（2021-2026）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喷射混合系统销量（台）、收入（万元）、价格（元/台）及毛利率（2021-2026）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喷射混合系统销量（台）、收入（万元）、价格（元/台）及毛利率（2021-2026）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喷射混合系统销量（台）、收入（万元）、价格（元/台）及毛利率（2021-2026）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喷射混合系统销量（台）、收入（万元）、价格（元/台）及毛利率（2021-2026）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喷射混合系统销量（台）、收入（万元）、价格（元/台）及毛利率（2021-2026）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喷射混合系统销量（台）、收入（万元）、价格（元/台）及毛利率（2021-2026）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喷射混合系统销量（台）、收入（万元）、价格（元/台）及毛利率（2021-2026）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喷射混合系统销量（台）、收入（万元）、价格（元/台）及毛利率（2021-2026）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喷射混合系统生产基地、总部、竞争对手及市场地位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喷射混合系统产品规格、参数及市场应用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喷射混合系统销量（台）、收入（万元）、价格（元/台）及毛利率（2021-2026）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中国市场不同产品类型喷射混合系统销量（2021-2026）&amp;（台）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中国市场不同产品类型喷射混合系统销量市场份额（2021-2026）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中国市场不同产品类型喷射混合系统销量预测（2027-2032）&amp;（台）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中国市场不同产品类型喷射混合系统销量市场份额预测（2027-2032）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中国市场不同产品类型喷射混合系统规模（2021-2026）&amp;（万元）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中国市场不同产品类型喷射混合系统规模市场份额（2021-2026）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中国市场不同产品类型喷射混合系统规模预测（2027-2032）&amp;（万元）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中国市场不同产品类型喷射混合系统规模市场份额预测（2027-2032）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中国市场不同应用喷射混合系统销量（2021-2026）&amp;（台）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中国市场不同应用喷射混合系统销量市场份额（2021-2026）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中国市场不同应用喷射混合系统销量预测（2027-2032）&amp;（台）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中国市场不同应用喷射混合系统销量市场份额预测（2027-2032）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中国市场不同应用喷射混合系统规模（2021-2026）&amp;（万元）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中国市场不同应用喷射混合系统规模市场份额（2021-2026）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中国市场不同应用喷射混合系统规模预测（2027-2032）&amp;（万元）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中国市场不同应用喷射混合系统规模市场份额预测（2027-2032）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喷射混合系统行业发展分析---发展趋势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喷射混合系统行业发展分析---厂商壁垒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喷射混合系统行业发展分析---驱动因素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喷射混合系统行业发展分析---制约因素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喷射混合系统行业相关重点政策一览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喷射混合系统行业供应链分析</w:t>
      </w:r>
      <w:r>
        <w:rPr>
          <w:rFonts w:hint="eastAsia"/>
        </w:rPr>
        <w:br/>
      </w:r>
      <w:r>
        <w:rPr>
          <w:rFonts w:hint="eastAsia"/>
        </w:rPr>
        <w:t>　　表 131： 喷射混合系统上游原料供应商</w:t>
      </w:r>
      <w:r>
        <w:rPr>
          <w:rFonts w:hint="eastAsia"/>
        </w:rPr>
        <w:br/>
      </w:r>
      <w:r>
        <w:rPr>
          <w:rFonts w:hint="eastAsia"/>
        </w:rPr>
        <w:t>　　表 132： 喷射混合系统行业主要下游客户</w:t>
      </w:r>
      <w:r>
        <w:rPr>
          <w:rFonts w:hint="eastAsia"/>
        </w:rPr>
        <w:br/>
      </w:r>
      <w:r>
        <w:rPr>
          <w:rFonts w:hint="eastAsia"/>
        </w:rPr>
        <w:t>　　表 133： 喷射混合系统典型经销商</w:t>
      </w:r>
      <w:r>
        <w:rPr>
          <w:rFonts w:hint="eastAsia"/>
        </w:rPr>
        <w:br/>
      </w:r>
      <w:r>
        <w:rPr>
          <w:rFonts w:hint="eastAsia"/>
        </w:rPr>
        <w:t>　　表 134： 中国喷射混合系统产量、销量、进口量及出口量（2021-2026）&amp;（台）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中国喷射混合系统产量、销量、进口量及出口量预测（2027-2032）&amp;（台）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中国市场喷射混合系统主要进口来源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中国市场喷射混合系统主要出口目的地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喷射混合系统产品图片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中国不同产品类型喷射混合系统市场规模市场份额2025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液体喷射混合器产品图片</w:t>
      </w:r>
      <w:r>
        <w:rPr>
          <w:rFonts w:hint="eastAsia"/>
        </w:rPr>
        <w:br/>
      </w:r>
      <w:r>
        <w:rPr>
          <w:rFonts w:hint="eastAsia"/>
        </w:rPr>
        <w:t>　　图 4： 气体喷射混合器产品图片</w:t>
      </w:r>
      <w:r>
        <w:rPr>
          <w:rFonts w:hint="eastAsia"/>
        </w:rPr>
        <w:br/>
      </w:r>
      <w:r>
        <w:rPr>
          <w:rFonts w:hint="eastAsia"/>
        </w:rPr>
        <w:t>　　图 5： 液气喷射混合器产品图片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中国不同应用喷射混合系统市场份额2025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船舶用</w:t>
      </w:r>
      <w:r>
        <w:rPr>
          <w:rFonts w:hint="eastAsia"/>
        </w:rPr>
        <w:br/>
      </w:r>
      <w:r>
        <w:rPr>
          <w:rFonts w:hint="eastAsia"/>
        </w:rPr>
        <w:t>　　图 8： 储油罐</w:t>
      </w:r>
      <w:r>
        <w:rPr>
          <w:rFonts w:hint="eastAsia"/>
        </w:rPr>
        <w:br/>
      </w:r>
      <w:r>
        <w:rPr>
          <w:rFonts w:hint="eastAsia"/>
        </w:rPr>
        <w:t>　　图 9： 中和槽</w:t>
      </w:r>
      <w:r>
        <w:rPr>
          <w:rFonts w:hint="eastAsia"/>
        </w:rPr>
        <w:br/>
      </w:r>
      <w:r>
        <w:rPr>
          <w:rFonts w:hint="eastAsia"/>
        </w:rPr>
        <w:t>　　图 10： 中国市场喷射混合系统市场规模，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中国市场喷射混合系统收入及增长率（2021-2032）&amp;（万元）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中国市场喷射混合系统销量及增长率（2021-2032）&amp;（台）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2025年中国市场主要厂商喷射混合系统销量市场份额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2025年中国市场主要厂商喷射混合系统收入市场份额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2025年中国市场前五大厂商喷射混合系统市场份额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2025年中国市场喷射混合系统第一梯队、第二梯队和第三梯队厂商（品牌）及市场份额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中国市场不同产品类型喷射混合系统价格走势（2021-2032）&amp;（元/台）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中国市场不同应用喷射混合系统价格走势（2021-2032）&amp;（元/台）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喷射混合系统中国企业SWOT分析</w:t>
      </w:r>
      <w:r>
        <w:rPr>
          <w:rFonts w:hint="eastAsia"/>
        </w:rPr>
        <w:br/>
      </w:r>
      <w:r>
        <w:rPr>
          <w:rFonts w:hint="eastAsia"/>
        </w:rPr>
        <w:t>　　图 20： 喷射混合系统产业链</w:t>
      </w:r>
      <w:r>
        <w:rPr>
          <w:rFonts w:hint="eastAsia"/>
        </w:rPr>
        <w:br/>
      </w:r>
      <w:r>
        <w:rPr>
          <w:rFonts w:hint="eastAsia"/>
        </w:rPr>
        <w:t>　　图 21： 喷射混合系统行业采购模式分析</w:t>
      </w:r>
      <w:r>
        <w:rPr>
          <w:rFonts w:hint="eastAsia"/>
        </w:rPr>
        <w:br/>
      </w:r>
      <w:r>
        <w:rPr>
          <w:rFonts w:hint="eastAsia"/>
        </w:rPr>
        <w:t>　　图 22： 喷射混合系统行业生产模式分析</w:t>
      </w:r>
      <w:r>
        <w:rPr>
          <w:rFonts w:hint="eastAsia"/>
        </w:rPr>
        <w:br/>
      </w:r>
      <w:r>
        <w:rPr>
          <w:rFonts w:hint="eastAsia"/>
        </w:rPr>
        <w:t>　　图 23： 喷射混合系统行业销售模式分析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中国喷射混合系统产能、产量、产能利用率及发展趋势（2021-2032）&amp;（台）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中国喷射混合系统产量、市场需求量及发展趋势（2021-2032）&amp;（台）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63de8d24f4a48" w:history="1">
        <w:r>
          <w:rPr>
            <w:rStyle w:val="Hyperlink"/>
          </w:rPr>
          <w:t>2026-2032年中国喷射混合系统行业现状分析及发展前景预测报告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63de8d24f4a48" w:history="1">
        <w:r>
          <w:rPr>
            <w:rStyle w:val="Hyperlink"/>
          </w:rPr>
          <w:t>https://www.20087.com/0/55/PenSheHunHeXiTongShiChangQianJing.html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38a58655e43c5" w:history="1">
      <w:r>
        <w:rPr>
          <w:rStyle w:val="Hyperlink"/>
        </w:rPr>
        <w:t>2026-2032年中国喷射混合系统行业现状分析及发展前景预测报告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PenSheHunHeXiTongShiChangQianJing.html" TargetMode="External" Id="R6eb63de8d24f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PenSheHunHeXiTongShiChangQianJing.html" TargetMode="External" Id="R25938a58655e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2026-01-05T02:09:28Z</dcterms:created>
  <dcterms:modified xsi:type="dcterms:W3CDTF">2026-01-05T03:09:28Z</dcterms:modified>
  <dc:subject>2026-2032年中国喷射混合系统行业现状分析及发展前景预测报告</dc:subject>
  <dc:title>2026-2032年中国喷射混合系统行业现状分析及发展前景预测报告</dc:title>
  <cp:keywords>2026-2032年中国喷射混合系统行业现状分析及发展前景预测报告</cp:keywords>
  <dc:description>2026-2032年中国喷射混合系统行业现状分析及发展前景预测报告</dc:description>
</cp:coreProperties>
</file>