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18a8302e043a7" w:history="1">
              <w:r>
                <w:rPr>
                  <w:rStyle w:val="Hyperlink"/>
                </w:rPr>
                <w:t>全球与中国激光雷达光引擎市场调研及发展前景预测报告（2026-2032年）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18a8302e043a7" w:history="1">
              <w:r>
                <w:rPr>
                  <w:rStyle w:val="Hyperlink"/>
                </w:rPr>
                <w:t>全球与中国激光雷达光引擎市场调研及发展前景预测报告（2026-2032年）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18a8302e043a7" w:history="1">
                <w:r>
                  <w:rPr>
                    <w:rStyle w:val="Hyperlink"/>
                  </w:rPr>
                  <w:t>https://www.20087.com/0/95/JiGuangLeiDaGuangYinQingShiChangQianJingYuCe.html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光引擎是激光雷达系统的核心光学发射与接收子系统，集成了激光器（如VCSEL、EEL）、光束整形元件、扫描机构（MEMS微镜、OPA或旋转棱镜）及探测器前端，直接决定测距精度、视场角与可靠性。激光雷达光引擎面向车载前装市场，采用905 nm或1550 nm波长，强调高功率稳定性、人眼安全（Class 1）、抗振动及-40℃至+85℃工作能力。在L3级自动驾驶中，光引擎需支持150米以上探测距离与0.1°角分辨率；在机器人导航中，则追求小型化与低功耗。然而，在高温高湿环境下，光学胶老化与激光器波长漂移仍是长期性能退化主因。</w:t>
      </w:r>
      <w:r>
        <w:rPr>
          <w:rFonts w:hint="eastAsia"/>
        </w:rPr>
        <w:br/>
      </w:r>
      <w:r>
        <w:rPr>
          <w:rFonts w:hint="eastAsia"/>
        </w:rPr>
        <w:t>　　未来，激光雷达光引擎将向全固态集成、多光谱融合与硅光平台方向演进。市场调研网认为，OPA（光学相控阵）与FMCW（调频连续波）架构将实现无运动部件的高可靠性；1550 nm + 905 nm双波长设计可兼顾探测距离与成本。在制造端，硅光子集成将大幅缩小体积并提升量产一致性；InP/Si hybrid平台将支撑高性能相干探测。此外，光引擎将内置自校准模块，支持OTA更新光学校正参数。随着智能驾驶对感知冗余要求提升，具备高鲁棒性、高分辨率与系统级集成能力的新一代激光雷达光引擎，将持续作为高级别自动驾驶感知系统的“光学心脏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18a8302e043a7" w:history="1">
        <w:r>
          <w:rPr>
            <w:rStyle w:val="Hyperlink"/>
          </w:rPr>
          <w:t>全球与中国激光雷达光引擎市场调研及发展前景预测报告（2026-2032年）</w:t>
        </w:r>
      </w:hyperlink>
      <w:r>
        <w:rPr>
          <w:rFonts w:hint="eastAsia"/>
        </w:rPr>
        <w:t>》依托国家统计局、相关行业协会及科研机构的详实数据，结合激光雷达光引擎行业研究团队的长期监测，系统分析了激光雷达光引擎行业的市场规模、需求特征及产业链结构。报告全面阐述了激光雷达光引擎行业现状，科学预测了市场前景与发展趋势，重点评估了激光雷达光引擎重点企业的经营表现及竞争格局。同时，报告深入剖析了价格动态、市场集中度及品牌影响力，并对激光雷达光引擎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按产品类型细分，全球激光雷达光引擎市场规模2021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FMCW</w:t>
      </w:r>
      <w:r>
        <w:rPr>
          <w:rFonts w:hint="eastAsia"/>
        </w:rPr>
        <w:br/>
      </w:r>
      <w:r>
        <w:rPr>
          <w:rFonts w:hint="eastAsia"/>
        </w:rPr>
        <w:t>　　　　1.3.3 OPA+FMCW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按应用细分，全球激光雷达光引擎市场规模2021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实验科研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激光雷达光引擎行业发展总体概况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激光雷达光引擎行业发展主要特点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激光雷达光引擎行业发展影响因素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激光雷达光引擎有利因素</w:t>
      </w:r>
      <w:r>
        <w:rPr>
          <w:rFonts w:hint="eastAsia"/>
        </w:rPr>
        <w:br/>
      </w:r>
      <w:r>
        <w:rPr>
          <w:rFonts w:hint="eastAsia"/>
        </w:rPr>
        <w:t>　　　　1.5.3 .2 激光雷达光引擎不利因素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全球市场，近三年激光雷达光引擎主要企业占有率及排名（按销量）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激光雷达光引擎主要企业在国际市场占有率（按销量，2023-2026）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2025年激光雷达光引擎主要企业在国际市场排名（按销量）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全球市场主要企业激光雷达光引擎销量（2023-2026）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全球市场，近三年激光雷达光引擎主要企业占有率及排名（按收入）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激光雷达光引擎主要企业在国际市场占有率（按收入，2023-2026）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2025年激光雷达光引擎主要企业在国际市场排名（按收入）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全球市场主要企业激光雷达光引擎销售收入（2023-2026）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全球市场主要企业激光雷达光引擎销售价格（2023-2026）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中国市场，近三年激光雷达光引擎主要企业占有率及排名（按销量）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激光雷达光引擎主要企业在中国市场占有率（按销量，2023-2026）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2025年激光雷达光引擎主要企业在中国市场排名（按销量）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中国市场主要企业激光雷达光引擎销量（2023-2026）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中国市场，近三年激光雷达光引擎主要企业占有率及排名（按收入）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激光雷达光引擎主要企业在中国市场占有率（按收入，2023-2026）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2025年激光雷达光引擎主要企业在中国市场排名（按收入）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中国市场主要企业激光雷达光引擎销售收入（2023-2026）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全球主要厂商激光雷达光引擎总部及产地分布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全球主要厂商成立时间及激光雷达光引擎商业化日期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全球主要厂商激光雷达光引擎产品类型及应用</w:t>
      </w:r>
      <w:r>
        <w:rPr>
          <w:rFonts w:hint="eastAsia"/>
        </w:rPr>
        <w:br/>
      </w:r>
      <w:r>
        <w:rPr>
          <w:rFonts w:hint="eastAsia"/>
        </w:rPr>
        <w:t>　　2.9 激光雷达光引擎行业集中度、竞争程度分析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激光雷达光引擎行业集中度分析：2025年全球Top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全球激光雷达光引擎第一梯队、第二梯队和第三梯队生产商（品牌）及市场份额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全球激光雷达光引擎总体规模分析</w:t>
      </w:r>
      <w:r>
        <w:rPr>
          <w:rFonts w:hint="eastAsia"/>
        </w:rPr>
        <w:br/>
      </w:r>
      <w:r>
        <w:rPr>
          <w:rFonts w:hint="eastAsia"/>
        </w:rPr>
        <w:t>　　3.1 全球激光雷达光引擎供需现状及预测（2021-2032）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全球激光雷达光引擎产能、产量、产能利用率及发展趋势（2021-2032）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全球激光雷达光引擎产量、需求量及发展趋势（2021-2032）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全球主要地区激光雷达光引擎产量及发展趋势（2021-2032）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全球主要地区激光雷达光引擎产量（2021-2026）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全球主要地区激光雷达光引擎产量（2027-2032）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全球主要地区激光雷达光引擎产量市场份额（2021-2032）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中国激光雷达光引擎供需现状及预测（2021-2032）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中国激光雷达光引擎产能、产量、产能利用率及发展趋势（2021-2032）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中国激光雷达光引擎产量、市场需求量及发展趋势（2021-2032）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中国市场激光雷达光引擎进出口（2021-2032）</w:t>
      </w:r>
      <w:r>
        <w:rPr>
          <w:rFonts w:hint="eastAsia"/>
        </w:rPr>
        <w:br/>
      </w:r>
      <w:r>
        <w:rPr>
          <w:rFonts w:hint="eastAsia"/>
        </w:rPr>
        <w:t>　　3.4 全球激光雷达光引擎销量及销售额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全球市场激光雷达光引擎销售额（2021-2032）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全球市场激光雷达光引擎销量（2021-2032）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全球市场激光雷达光引擎价格趋势（2021-2032）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全球激光雷达光引擎主要地区分析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全球主要地区激光雷达光引擎市场规模分析：2021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全球主要地区激光雷达光引擎销售收入及市场份额（2021-2026）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全球主要地区激光雷达光引擎销售收入预测（2027-2032）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全球主要地区激光雷达光引擎销量分析：2021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全球主要地区激光雷达光引擎销量及市场份额（2021-2026）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全球主要地区激光雷达光引擎销量及市场份额预测（2027-2032）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北美市场激光雷达光引擎销量、收入及增长率（2021-2032）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欧洲市场激光雷达光引擎销量、收入及增长率（2021-2032）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中国市场激光雷达光引擎销量、收入及增长率（2021-2032）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日本市场激光雷达光引擎销量、收入及增长率（2021-2032）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东南亚市场激光雷达光引擎销量、收入及增长率（2021-2032）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印度市场激光雷达光引擎销量、收入及增长率（2021-2032）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南美市场激光雷达光引擎销量、收入及增长率（2021-2032）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中东市场激光雷达光引擎销量、收入及增长率（2021-2032）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激光雷达光引擎销量、收入、价格及毛利率（2021-2026）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不同产品类型激光雷达光引擎分析</w:t>
      </w:r>
      <w:r>
        <w:rPr>
          <w:rFonts w:hint="eastAsia"/>
        </w:rPr>
        <w:br/>
      </w:r>
      <w:r>
        <w:rPr>
          <w:rFonts w:hint="eastAsia"/>
        </w:rPr>
        <w:t>　　6.1 全球不同产品类型激光雷达光引擎销量（2021-2032）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全球不同产品类型激光雷达光引擎销量及市场份额（2021-2026）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全球不同产品类型激光雷达光引擎销量预测（2027-2032）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全球不同产品类型激光雷达光引擎收入（2021-2032）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全球不同产品类型激光雷达光引擎收入及市场份额（2021-2026）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全球不同产品类型激光雷达光引擎收入预测（2027-2032）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全球不同产品类型激光雷达光引擎价格走势（2021-2032）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中国不同产品类型激光雷达光引擎销量（2021-2032）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中国不同产品类型激光雷达光引擎销量及市场份额（2021-2026）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中国不同产品类型激光雷达光引擎销量预测（2027-2032）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中国不同产品类型激光雷达光引擎收入（2021-2032）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中国不同产品类型激光雷达光引擎收入及市场份额（2021-2026）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中国不同产品类型激光雷达光引擎收入预测（2027-2032）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不同应用激光雷达光引擎分析</w:t>
      </w:r>
      <w:r>
        <w:rPr>
          <w:rFonts w:hint="eastAsia"/>
        </w:rPr>
        <w:br/>
      </w:r>
      <w:r>
        <w:rPr>
          <w:rFonts w:hint="eastAsia"/>
        </w:rPr>
        <w:t>　　7.1 全球不同应用激光雷达光引擎销量（2021-2032）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全球不同应用激光雷达光引擎销量及市场份额（2021-2026）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全球不同应用激光雷达光引擎销量预测（2027-2032）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全球不同应用激光雷达光引擎收入（2021-2032）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全球不同应用激光雷达光引擎收入及市场份额（2021-2026）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全球不同应用激光雷达光引擎收入预测（2027-2032）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全球不同应用激光雷达光引擎价格走势（2021-2032）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中国不同应用激光雷达光引擎销量（2021-2032）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中国不同应用激光雷达光引擎销量及市场份额（2021-2026）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中国不同应用激光雷达光引擎销量预测（2027-2032）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中国不同应用激光雷达光引擎收入（2021-2032）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中国不同应用激光雷达光引擎收入及市场份额（2021-2026）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中国不同应用激光雷达光引擎收入预测（2027-2032）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激光雷达光引擎行业发展趋势</w:t>
      </w:r>
      <w:r>
        <w:rPr>
          <w:rFonts w:hint="eastAsia"/>
        </w:rPr>
        <w:br/>
      </w:r>
      <w:r>
        <w:rPr>
          <w:rFonts w:hint="eastAsia"/>
        </w:rPr>
        <w:t>　　8.2 激光雷达光引擎行业主要驱动因素</w:t>
      </w:r>
      <w:r>
        <w:rPr>
          <w:rFonts w:hint="eastAsia"/>
        </w:rPr>
        <w:br/>
      </w:r>
      <w:r>
        <w:rPr>
          <w:rFonts w:hint="eastAsia"/>
        </w:rPr>
        <w:t>　　8.3 激光雷达光引擎中国企业SWOT分析</w:t>
      </w:r>
      <w:r>
        <w:rPr>
          <w:rFonts w:hint="eastAsia"/>
        </w:rPr>
        <w:br/>
      </w:r>
      <w:r>
        <w:rPr>
          <w:rFonts w:hint="eastAsia"/>
        </w:rPr>
        <w:t>　　8.4 中国激光雷达光引擎行业政策环境分析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激光雷达光引擎行业产业链简介</w:t>
      </w:r>
      <w:r>
        <w:rPr>
          <w:rFonts w:hint="eastAsia"/>
        </w:rPr>
        <w:br/>
      </w:r>
      <w:r>
        <w:rPr>
          <w:rFonts w:hint="eastAsia"/>
        </w:rPr>
        <w:t>　　　　9.1.1 激光雷达光引擎行业供应链分析</w:t>
      </w:r>
      <w:r>
        <w:rPr>
          <w:rFonts w:hint="eastAsia"/>
        </w:rPr>
        <w:br/>
      </w:r>
      <w:r>
        <w:rPr>
          <w:rFonts w:hint="eastAsia"/>
        </w:rPr>
        <w:t>　　　　9.1.2 激光雷达光引擎主要原料及供应情况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激光雷达光引擎行业采购模式</w:t>
      </w:r>
      <w:r>
        <w:rPr>
          <w:rFonts w:hint="eastAsia"/>
        </w:rPr>
        <w:br/>
      </w:r>
      <w:r>
        <w:rPr>
          <w:rFonts w:hint="eastAsia"/>
        </w:rPr>
        <w:t>　　9.3 激光雷达光引擎行业生产模式</w:t>
      </w:r>
      <w:r>
        <w:rPr>
          <w:rFonts w:hint="eastAsia"/>
        </w:rPr>
        <w:br/>
      </w:r>
      <w:r>
        <w:rPr>
          <w:rFonts w:hint="eastAsia"/>
        </w:rPr>
        <w:t>　　9.4 激光雷达光引擎行业销售模式及销售渠道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按产品类型细分，全球激光雷达光引擎市场规模2021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按应用细分，全球激光雷达光引擎市场规模（CAGR）2021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激光雷达光引擎行业发展主要特点</w:t>
      </w:r>
      <w:r>
        <w:rPr>
          <w:rFonts w:hint="eastAsia"/>
        </w:rPr>
        <w:br/>
      </w:r>
      <w:r>
        <w:rPr>
          <w:rFonts w:hint="eastAsia"/>
        </w:rPr>
        <w:t>　　表 4： 激光雷达光引擎行业发展有利因素分析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激光雷达光引擎行业发展不利因素分析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进入激光雷达光引擎行业壁垒</w:t>
      </w:r>
      <w:r>
        <w:rPr>
          <w:rFonts w:hint="eastAsia"/>
        </w:rPr>
        <w:br/>
      </w:r>
      <w:r>
        <w:rPr>
          <w:rFonts w:hint="eastAsia"/>
        </w:rPr>
        <w:t>　　表 7： 激光雷达光引擎主要企业在国际市场占有率（按销量，2023-2026）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2025年激光雷达光引擎主要企业在国际市场排名（按销量）&amp;（件）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全球市场主要企业激光雷达光引擎销量（2023-2026）&amp;（件）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激光雷达光引擎主要企业在国际市场占有率（按收入，2023-2026）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2025年激光雷达光引擎主要企业在国际市场排名（按收入）&amp;（万元）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全球市场主要企业激光雷达光引擎销售收入（2023-2026）&amp;（万元）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全球市场主要企业激光雷达光引擎销售价格（2023-2026）&amp;（元/件）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激光雷达光引擎主要企业在中国市场占有率（按销量，2023-2026）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2025年激光雷达光引擎主要企业在中国市场排名（按销量）&amp;（件）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中国市场主要企业激光雷达光引擎销量（2023-2026）&amp;（件）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激光雷达光引擎主要企业在中国市场占有率（按收入，2023-2026）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2025年激光雷达光引擎主要企业在中国市场排名（按收入）&amp;（万元）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中国市场主要企业激光雷达光引擎销售收入（2023-2026）&amp;（万元）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全球主要厂商激光雷达光引擎总部及产地分布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全球主要厂商成立时间及激光雷达光引擎商业化日期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全球主要厂商激光雷达光引擎产品类型及应用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2025年全球激光雷达光引擎主要厂商市场地位（第一梯队、第二梯队和第三梯队）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全球激光雷达光引擎市场投资、并购等现状分析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全球主要地区激光雷达光引擎产量增速（CAGR）：（2021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全球主要地区激光雷达光引擎产量（2021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全球主要地区激光雷达光引擎产量（2021-2026）&amp;（件）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全球主要地区激光雷达光引擎产量（2027-2032）&amp;（件）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全球主要地区激光雷达光引擎产量市场份额（2021-2026）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全球主要地区激光雷达光引擎产量市场份额（2027-2032）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中国市场激光雷达光引擎产量、销量、进出口（2021-2026）&amp;（件）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中国市场激光雷达光引擎产量、销量、进出口预测（2027-2032）&amp;（件）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全球主要地区激光雷达光引擎销售收入增速：（2021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全球主要地区激光雷达光引擎销售收入（2021-2026）&amp;（万元）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全球主要地区激光雷达光引擎销售收入市场份额（2021-2026）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全球主要地区激光雷达光引擎收入（2027-2032）&amp;（万元）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全球主要地区激光雷达光引擎收入市场份额（2027-2032）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全球主要地区激光雷达光引擎销量（件）：2021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全球主要地区激光雷达光引擎销量（2021-2026）&amp;（件）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全球主要地区激光雷达光引擎销量市场份额（2021-2026）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全球主要地区激光雷达光引擎销量（2027-2032）&amp;（件）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全球主要地区激光雷达光引擎销量份额（2027-2032）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激光雷达光引擎生产基地、销售区域、竞争对手及市场地位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激光雷达光引擎产品规格、参数及市场应用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激光雷达光引擎销量（件）、收入（万元）、价格（元/件）及毛利率（2021-2026）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全球不同产品类型激光雷达光引擎销量（2021-2026）&amp;（件）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全球不同产品类型激光雷达光引擎销量市场份额（2021-2026）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全球不同产品类型激光雷达光引擎销量预测（2027-2032）&amp;（件）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全球市场不同产品类型激光雷达光引擎销量市场份额预测（2027-2032）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全球不同产品类型激光雷达光引擎收入（2021-2026）&amp;（万元）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全球不同产品类型激光雷达光引擎收入市场份额（2021-2026）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全球不同产品类型激光雷达光引擎收入预测（2027-2032）&amp;（万元）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全球不同产品类型激光雷达光引擎收入市场份额预测（2027-2032）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中国不同产品类型激光雷达光引擎销量（2021-2026）&amp;（件）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中国不同产品类型激光雷达光引擎销量市场份额（2021-2026）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中国不同产品类型激光雷达光引擎销量预测（2027-2032）&amp;（件）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全球市场不同产品类型激光雷达光引擎销量市场份额预测（2027-2032）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中国不同产品类型激光雷达光引擎收入（2021-2026）&amp;（万元）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中国不同产品类型激光雷达光引擎收入市场份额（2021-2026）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中国不同产品类型激光雷达光引擎收入预测（2027-2032）&amp;（万元）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中国不同产品类型激光雷达光引擎收入市场份额预测（2027-2032）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全球不同应用激光雷达光引擎销量（2021-2026）&amp;（件）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全球不同应用激光雷达光引擎销量市场份额（2021-2026）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全球不同应用激光雷达光引擎销量预测（2027-2032）&amp;（件）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全球市场不同应用激光雷达光引擎销量市场份额预测（2027-2032）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全球不同应用激光雷达光引擎收入（2021-2026）&amp;（万元）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全球不同应用激光雷达光引擎收入市场份额（2021-2026）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全球不同应用激光雷达光引擎收入预测（2027-2032）&amp;（万元）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全球不同应用激光雷达光引擎收入市场份额预测（2027-2032）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中国不同应用激光雷达光引擎销量（2021-2026）&amp;（件）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中国不同应用激光雷达光引擎销量市场份额（2021-2026）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中国不同应用激光雷达光引擎销量预测（2027-2032）&amp;（件）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中国市场不同应用激光雷达光引擎销量市场份额预测（2027-2032）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中国不同应用激光雷达光引擎收入（2021-2026）&amp;（万元）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中国不同应用激光雷达光引擎收入市场份额（2021-2026）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中国不同应用激光雷达光引擎收入预测（2027-2032）&amp;（万元）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中国不同应用激光雷达光引擎收入市场份额预测（2027-2032）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激光雷达光引擎行业发展趋势</w:t>
      </w:r>
      <w:r>
        <w:rPr>
          <w:rFonts w:hint="eastAsia"/>
        </w:rPr>
        <w:br/>
      </w:r>
      <w:r>
        <w:rPr>
          <w:rFonts w:hint="eastAsia"/>
        </w:rPr>
        <w:t>　　表 146： 激光雷达光引擎行业主要驱动因素</w:t>
      </w:r>
      <w:r>
        <w:rPr>
          <w:rFonts w:hint="eastAsia"/>
        </w:rPr>
        <w:br/>
      </w:r>
      <w:r>
        <w:rPr>
          <w:rFonts w:hint="eastAsia"/>
        </w:rPr>
        <w:t>　　表 147： 激光雷达光引擎行业供应链分析</w:t>
      </w:r>
      <w:r>
        <w:rPr>
          <w:rFonts w:hint="eastAsia"/>
        </w:rPr>
        <w:br/>
      </w:r>
      <w:r>
        <w:rPr>
          <w:rFonts w:hint="eastAsia"/>
        </w:rPr>
        <w:t>　　表 148： 激光雷达光引擎上游原料供应商</w:t>
      </w:r>
      <w:r>
        <w:rPr>
          <w:rFonts w:hint="eastAsia"/>
        </w:rPr>
        <w:br/>
      </w:r>
      <w:r>
        <w:rPr>
          <w:rFonts w:hint="eastAsia"/>
        </w:rPr>
        <w:t>　　表 149： 激光雷达光引擎主要地区不同应用客户分析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激光雷达光引擎典型经销商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激光雷达光引擎产品图片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全球不同产品类型激光雷达光引擎销售额2021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全球不同产品类型激光雷达光引擎市场份额2025 &amp; 2032</w:t>
      </w:r>
      <w:r>
        <w:rPr>
          <w:rFonts w:hint="eastAsia"/>
        </w:rPr>
        <w:br/>
      </w:r>
      <w:r>
        <w:rPr>
          <w:rFonts w:hint="eastAsia"/>
        </w:rPr>
        <w:t>　　图 4： FMCW产品图片</w:t>
      </w:r>
      <w:r>
        <w:rPr>
          <w:rFonts w:hint="eastAsia"/>
        </w:rPr>
        <w:br/>
      </w:r>
      <w:r>
        <w:rPr>
          <w:rFonts w:hint="eastAsia"/>
        </w:rPr>
        <w:t>　　图 5： OPA+FMCW产品图片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全球不同应用激光雷达光引擎市场份额2025 &amp; 2032</w:t>
      </w:r>
      <w:r>
        <w:rPr>
          <w:rFonts w:hint="eastAsia"/>
        </w:rPr>
        <w:br/>
      </w:r>
      <w:r>
        <w:rPr>
          <w:rFonts w:hint="eastAsia"/>
        </w:rPr>
        <w:t>　　图 8： 安防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实验科研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2025年全球前五大生产商激光雷达光引擎市场份额</w:t>
      </w:r>
      <w:r>
        <w:rPr>
          <w:rFonts w:hint="eastAsia"/>
        </w:rPr>
        <w:br/>
      </w:r>
      <w:r>
        <w:rPr>
          <w:rFonts w:hint="eastAsia"/>
        </w:rPr>
        <w:t>　　图 13： 2025年全球激光雷达光引擎第一梯队、第二梯队和第三梯队厂商及市场份额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全球激光雷达光引擎产能、产量、产能利用率及发展趋势（2021-2032）&amp;（件）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全球激光雷达光引擎产量、需求量及发展趋势（2021-2032）&amp;（件）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全球主要地区激光雷达光引擎产量市场份额（2021-2032）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中国激光雷达光引擎产能、产量、产能利用率及发展趋势（2021-2032）&amp;（件）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中国激光雷达光引擎产量、市场需求量及发展趋势（2021-2032）&amp;（件）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全球激光雷达光引擎市场销售额及增长率：（2021-2032）&amp;（万元）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全球市场激光雷达光引擎市场规模：2021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全球市场激光雷达光引擎销量及增长率（2021-2032）&amp;（件）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全球市场激光雷达光引擎价格趋势（2021-2032）&amp;（元/件）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全球主要地区激光雷达光引擎销售收入（2021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全球主要地区激光雷达光引擎销售收入市场份额（2021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北美市场激光雷达光引擎销量及增长率（2021-2032）&amp;（件）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北美市场激光雷达光引擎收入及增长率（2021-2032）&amp;（万元）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欧洲市场激光雷达光引擎销量及增长率（2021-2032）&amp;（件）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欧洲市场激光雷达光引擎收入及增长率（2021-2032）&amp;（万元）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中国市场激光雷达光引擎销量及增长率（2021-2032）&amp;（件）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中国市场激光雷达光引擎收入及增长率（2021-2032）&amp;（万元）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日本市场激光雷达光引擎销量及增长率（2021-2032）&amp;（件）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日本市场激光雷达光引擎收入及增长率（2021-2032）&amp;（万元）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东南亚市场激光雷达光引擎销量及增长率（2021-2032）&amp;（件）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东南亚市场激光雷达光引擎收入及增长率（2021-2032）&amp;（万元）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印度市场激光雷达光引擎销量及增长率（2021-2032）&amp;（件）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印度市场激光雷达光引擎收入及增长率（2021-2032）&amp;（万元）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南美市场激光雷达光引擎销量及增长率（2021-2032）&amp;（件）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南美市场激光雷达光引擎收入及增长率（2021-2032）&amp;（万元）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中东市场激光雷达光引擎销量及增长率（2021-2032）&amp;（件）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中东市场激光雷达光引擎收入及增长率（2021-2032）&amp;（万元）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全球不同产品类型激光雷达光引擎价格走势（2021-2032）&amp;（元/件）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全球不同应用激光雷达光引擎价格走势（2021-2032）&amp;（元/件）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激光雷达光引擎中国企业SWOT分析</w:t>
      </w:r>
      <w:r>
        <w:rPr>
          <w:rFonts w:hint="eastAsia"/>
        </w:rPr>
        <w:br/>
      </w:r>
      <w:r>
        <w:rPr>
          <w:rFonts w:hint="eastAsia"/>
        </w:rPr>
        <w:t>　　图 44： 激光雷达光引擎产业链</w:t>
      </w:r>
      <w:r>
        <w:rPr>
          <w:rFonts w:hint="eastAsia"/>
        </w:rPr>
        <w:br/>
      </w:r>
      <w:r>
        <w:rPr>
          <w:rFonts w:hint="eastAsia"/>
        </w:rPr>
        <w:t>　　图 45： 激光雷达光引擎行业采购模式分析</w:t>
      </w:r>
      <w:r>
        <w:rPr>
          <w:rFonts w:hint="eastAsia"/>
        </w:rPr>
        <w:br/>
      </w:r>
      <w:r>
        <w:rPr>
          <w:rFonts w:hint="eastAsia"/>
        </w:rPr>
        <w:t>　　图 46： 激光雷达光引擎行业生产模式</w:t>
      </w:r>
      <w:r>
        <w:rPr>
          <w:rFonts w:hint="eastAsia"/>
        </w:rPr>
        <w:br/>
      </w:r>
      <w:r>
        <w:rPr>
          <w:rFonts w:hint="eastAsia"/>
        </w:rPr>
        <w:t>　　图 47： 激光雷达光引擎行业销售模式分析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18a8302e043a7" w:history="1">
        <w:r>
          <w:rPr>
            <w:rStyle w:val="Hyperlink"/>
          </w:rPr>
          <w:t>全球与中国激光雷达光引擎市场调研及发展前景预测报告（2026-2032年）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18a8302e043a7" w:history="1">
        <w:r>
          <w:rPr>
            <w:rStyle w:val="Hyperlink"/>
          </w:rPr>
          <w:t>https://www.20087.com/0/95/JiGuangLeiDaGuangYinQingShiChangQianJingYuCe.html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fe5d7cecc4eef" w:history="1">
      <w:r>
        <w:rPr>
          <w:rStyle w:val="Hyperlink"/>
        </w:rPr>
        <w:t>全球与中国激光雷达光引擎市场调研及发展前景预测报告（2026-2032年）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GuangLeiDaGuangYinQingShiChangQianJingYuCe.html" TargetMode="External" Id="R4be18a8302e0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GuangLeiDaGuangYinQingShiChangQianJingYuCe.html" TargetMode="External" Id="R23cfe5d7cecc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2026-01-26T08:40:09Z</dcterms:created>
  <dcterms:modified xsi:type="dcterms:W3CDTF">2026-01-26T09:40:09Z</dcterms:modified>
  <dc:subject>全球与中国激光雷达光引擎市场调研及发展前景预测报告（2026-2032年）</dc:subject>
  <dc:title>全球与中国激光雷达光引擎市场调研及发展前景预测报告（2026-2032年）</dc:title>
  <cp:keywords>全球与中国激光雷达光引擎市场调研及发展前景预测报告（2026-2032年）</cp:keywords>
  <dc:description>全球与中国激光雷达光引擎市场调研及发展前景预测报告（2026-2032年）</dc:description>
</cp:coreProperties>
</file>