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14082b9814fb1" w:history="1">
              <w:r>
                <w:rPr>
                  <w:rStyle w:val="Hyperlink"/>
                </w:rPr>
                <w:t>2025-2031年全球与中国ArF浸没式光刻机行业研究及行业前景分析报告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14082b9814fb1" w:history="1">
              <w:r>
                <w:rPr>
                  <w:rStyle w:val="Hyperlink"/>
                </w:rPr>
                <w:t>2025-2031年全球与中国ArF浸没式光刻机行业研究及行业前景分析报告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14082b9814fb1" w:history="1">
                <w:r>
                  <w:rPr>
                    <w:rStyle w:val="Hyperlink"/>
                  </w:rPr>
                  <w:t>https://www.20087.com/1/15/ArFJinMeiShiGuangKeJiFaZhanQianJing.html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F浸没式光刻机是半导体制造过程中用于图案转移的关键设备之一，采用氟化氩（ArF）作为光源，通过浸没液体介质提高分辨率，满足先进制程节点的需求。近年来，随着摩尔定律持续推动芯片尺寸缩小，ArF浸没式光刻机凭借其卓越的分辨率能力和工艺稳定性，在高端逻辑电路及存储器制造领域占据了重要地位。不过，由于该类设备的设计制造涉及精密光学系统、机械控制等多个高精尖领域，全球范围内仅少数几家供应商能够提供成熟的解决方案。此外，高昂的研发成本和技术壁垒也限制了新进入者的参与。</w:t>
      </w:r>
      <w:r>
        <w:rPr>
          <w:rFonts w:hint="eastAsia"/>
        </w:rPr>
        <w:br/>
      </w:r>
      <w:r>
        <w:rPr>
          <w:rFonts w:hint="eastAsia"/>
        </w:rPr>
        <w:t>　　未来，ArF浸没式光刻机将继续沿着提升分辨率、降低成本和拓展应用场景的方向发展。首先，随着极紫外（EUV）光刻技术逐渐成熟，ArF浸没式光刻机将在过渡期内发挥重要作用，特别是在那些对成本敏感且不需要最先进节点的应用场景中。其次，为了应对日益复杂的芯片设计需求ArF浸没式光刻机企业将持续改进曝光技术，比如引入多重图形化策略或开发新型抗蚀剂材料，以进一步增强系统的灵活性和适应性。同时，随着物联网、5G通信等新兴领域的快速发展，对于高性能计算芯片的需求激增，这将进一步促进ArF浸没式光刻机的技术革新和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14082b9814fb1" w:history="1">
        <w:r>
          <w:rPr>
            <w:rStyle w:val="Hyperlink"/>
          </w:rPr>
          <w:t>2025-2031年全球与中国ArF浸没式光刻机行业研究及行业前景分析报告</w:t>
        </w:r>
      </w:hyperlink>
      <w:r>
        <w:rPr>
          <w:rFonts w:hint="eastAsia"/>
        </w:rPr>
        <w:t>》系统分析了全球及我国ArF浸没式光刻机行业的市场规模、市场需求及价格动态，深入探讨了ArF浸没式光刻机产业链结构与发展特点。报告对ArF浸没式光刻机细分市场进行了详细剖析，基于科学数据预测了市场前景及未来发展趋势，同时聚焦ArF浸没式光刻机重点企业，评估了品牌影响力、市场竞争力及行业集中度变化。通过专业分析与客观洞察，报告为投资者、产业链相关企业及政府决策部门提供了重要参考，是把握ArF浸没式光刻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美国关税政策演进与ArF浸没式光刻机产业冲击</w:t>
      </w:r>
      <w:r>
        <w:rPr>
          <w:rFonts w:hint="eastAsia"/>
        </w:rPr>
        <w:br/>
      </w:r>
      <w:r>
        <w:rPr>
          <w:rFonts w:hint="eastAsia"/>
        </w:rPr>
        <w:t>　　1.1 ArF浸没式光刻机产品定义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中国ArF浸没式光刻机企业国际化的紧迫性：国内市场竞争饱和与全球化机遇并存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美国关税政策背景下，未来几年全球ArF浸没式光刻机行业规模趋势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乐观情形-全球ArF浸没式光刻机发展形式及未来趋势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保守情形-全球ArF浸没式光刻机发展形式及未来趋势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悲观情形-全球ArF浸没式光刻机发展形式及未来趋势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关税政策对中国ArF浸没式光刻机企业的直接影响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近三年全球市场ArF浸没式光刻机主要企业占有率及排名（按收入）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ArF浸没式光刻机主要企业在国际市场占有率（按收入，2022-2025），其中2025为当下预测值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2024年ArF浸没式光刻机主要企业在国际市场排名（按收入）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全球市场主要企业ArF浸没式光刻机销售收入（2022-2025），其中2025为当下预测值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全球市场，近三年ArF浸没式光刻机主要企业占有率及排名（按销量）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ArF浸没式光刻机主要企业在国际市场占有率（按销量，2022-2025），其中2025为当下预测值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2024年ArF浸没式光刻机主要企业在国际市场排名（按销量）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全球市场主要企业ArF浸没式光刻机销量（2022-2025）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全球市场主要企业ArF浸没式光刻机销售价格（2022-2025），其中2025为当下预测值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全球主要厂商ArF浸没式光刻机总部及产地分布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全球主要厂商成立时间及ArF浸没式光刻机商业化日期</w:t>
      </w:r>
      <w:r>
        <w:rPr>
          <w:rFonts w:hint="eastAsia"/>
        </w:rPr>
        <w:br/>
      </w:r>
      <w:r>
        <w:rPr>
          <w:rFonts w:hint="eastAsia"/>
        </w:rPr>
        <w:t>　　3.6 全球主要厂商ArF浸没式光刻机产品类型及应用</w:t>
      </w:r>
      <w:r>
        <w:rPr>
          <w:rFonts w:hint="eastAsia"/>
        </w:rPr>
        <w:br/>
      </w:r>
      <w:r>
        <w:rPr>
          <w:rFonts w:hint="eastAsia"/>
        </w:rPr>
        <w:t>　　3.7 ArF浸没式光刻机行业集中度、竞争程度分析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ArF浸没式光刻机行业集中度分析：2024年全球Top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全球ArF浸没式光刻机第一梯队、第二梯队和第三梯队生产商（品牌）及市场份额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全球ArF浸没式光刻机供需现状及预测（2020-2031）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全球ArF浸没式光刻机产能、产量、产能利用率及发展趋势（2020-2031）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全球ArF浸没式光刻机产量、需求量及发展趋势（2020-2031）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全球主要地区ArF浸没式光刻机产量及发展趋势（2020-2031）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全球主要地区ArF浸没式光刻机产量（2020-2025）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全球主要地区ArF浸没式光刻机产量（2026-2031）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全球主要地区ArF浸没式光刻机产量市场份额（2020-2031）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全球ArF浸没式光刻机销量及销售额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全球市场ArF浸没式光刻机销售额（2020-2031）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全球市场ArF浸没式光刻机销量（2020-2031）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全球市场ArF浸没式光刻机价格趋势（2020-2031）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全球主要地区ArF浸没式光刻机市场规模分析：2020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全球主要地区ArF浸没式光刻机销售收入及市场份额（2020-2025年）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全球主要地区ArF浸没式光刻机销售收入预测（2026-2031年）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全球主要地区ArF浸没式光刻机销量分析：2020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全球主要地区ArF浸没式光刻机销量及市场份额（2020-2025年）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全球主要地区ArF浸没式光刻机销量及市场份额预测（2026-2031）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ASML</w:t>
      </w:r>
      <w:r>
        <w:rPr>
          <w:rFonts w:hint="eastAsia"/>
        </w:rPr>
        <w:br/>
      </w:r>
      <w:r>
        <w:rPr>
          <w:rFonts w:hint="eastAsia"/>
        </w:rPr>
        <w:t>　　　　8.1.1 ASML基本信息、ArF浸没式光刻机生产基地、销售区域、竞争对手及市场地位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ASML ArF浸没式光刻机产品规格、参数及市场应用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ASML ArF浸没式光刻机销量、收入、价格及毛利率（2020-2025）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ASML公司简介及主要业务</w:t>
      </w:r>
      <w:r>
        <w:rPr>
          <w:rFonts w:hint="eastAsia"/>
        </w:rPr>
        <w:br/>
      </w:r>
      <w:r>
        <w:rPr>
          <w:rFonts w:hint="eastAsia"/>
        </w:rPr>
        <w:t>　　　　8.1.5 ASML企业最新动态</w:t>
      </w:r>
      <w:r>
        <w:rPr>
          <w:rFonts w:hint="eastAsia"/>
        </w:rPr>
        <w:br/>
      </w:r>
      <w:r>
        <w:rPr>
          <w:rFonts w:hint="eastAsia"/>
        </w:rPr>
        <w:t>　　8.2 尼康</w:t>
      </w:r>
      <w:r>
        <w:rPr>
          <w:rFonts w:hint="eastAsia"/>
        </w:rPr>
        <w:br/>
      </w:r>
      <w:r>
        <w:rPr>
          <w:rFonts w:hint="eastAsia"/>
        </w:rPr>
        <w:t>　　　　8.2.1 尼康基本信息、ArF浸没式光刻机生产基地、销售区域、竞争对手及市场地位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尼康 ArF浸没式光刻机产品规格、参数及市场应用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尼康 ArF浸没式光刻机销量、收入、价格及毛利率（2020-2025）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尼康公司简介及主要业务</w:t>
      </w:r>
      <w:r>
        <w:rPr>
          <w:rFonts w:hint="eastAsia"/>
        </w:rPr>
        <w:br/>
      </w:r>
      <w:r>
        <w:rPr>
          <w:rFonts w:hint="eastAsia"/>
        </w:rPr>
        <w:t>　　　　8.2.5 尼康企业最新动态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产品分类，按客户类型</w:t>
      </w:r>
      <w:r>
        <w:rPr>
          <w:rFonts w:hint="eastAsia"/>
        </w:rPr>
        <w:br/>
      </w:r>
      <w:r>
        <w:rPr>
          <w:rFonts w:hint="eastAsia"/>
        </w:rPr>
        <w:t>　　　　9.1.1 IDM</w:t>
      </w:r>
      <w:r>
        <w:rPr>
          <w:rFonts w:hint="eastAsia"/>
        </w:rPr>
        <w:br/>
      </w:r>
      <w:r>
        <w:rPr>
          <w:rFonts w:hint="eastAsia"/>
        </w:rPr>
        <w:t>　　　　9.1.2 晶圆代工</w:t>
      </w:r>
      <w:r>
        <w:rPr>
          <w:rFonts w:hint="eastAsia"/>
        </w:rPr>
        <w:br/>
      </w:r>
      <w:r>
        <w:rPr>
          <w:rFonts w:hint="eastAsia"/>
        </w:rPr>
        <w:t>　　9.2 按客户类型细分，全球ArF浸没式光刻机销售额对比（2020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全球不同客户类型ArF浸没式光刻机销量（2020-2031）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全球不同客户类型ArF浸没式光刻机销量及市场份额（2020-2025）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全球不同客户类型ArF浸没式光刻机销量预测（2026-2031）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全球不同客户类型ArF浸没式光刻机收入（2020-2031）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全球不同客户类型ArF浸没式光刻机收入及市场份额（2020-2025）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全球不同客户类型ArF浸没式光刻机收入预测（2026-2031）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全球不同客户类型ArF浸没式光刻机价格走势（2020-2031）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逻辑工艺</w:t>
      </w:r>
      <w:r>
        <w:rPr>
          <w:rFonts w:hint="eastAsia"/>
        </w:rPr>
        <w:br/>
      </w:r>
      <w:r>
        <w:rPr>
          <w:rFonts w:hint="eastAsia"/>
        </w:rPr>
        <w:t>　　　　10.1.2 传感器</w:t>
      </w:r>
      <w:r>
        <w:rPr>
          <w:rFonts w:hint="eastAsia"/>
        </w:rPr>
        <w:br/>
      </w:r>
      <w:r>
        <w:rPr>
          <w:rFonts w:hint="eastAsia"/>
        </w:rPr>
        <w:t>　　　　10.1.3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按应用细分，全球ArF浸没式光刻机销售额对比（2020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全球不同应用ArF浸没式光刻机销量（2020-2031）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全球不同应用ArF浸没式光刻机销量及市场份额（2020-2025）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全球不同应用ArF浸没式光刻机销量预测（2026-2031）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全球不同应用ArF浸没式光刻机收入（2020-2031）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全球不同应用ArF浸没式光刻机收入及市场份额（2020-2025）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全球不同应用ArF浸没式光刻机收入预测（2026-2031）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全球不同应用ArF浸没式光刻机价格走势（2020-2031）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中智.林－附录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三种情形下（乐观、悲观、保守），未来几年全球ArF浸没式光刻机行业规模趋势（亿美元）2024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ArF浸没式光刻机主要企业在国际市场占有率（按收入，2022-2025），其中2025为当下预测值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2024年ArF浸没式光刻机主要企业在国际市场排名（按收入）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全球市场主要企业ArF浸没式光刻机销售收入（2022-2025）&amp;（百万美元），其中2025为当下预测值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ArF浸没式光刻机主要企业在国际市场占有率（按销量，2022-2025），其中2025为当下预测值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2024年ArF浸没式光刻机主要企业在国际市场排名（按销量）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全球市场主要企业ArF浸没式光刻机销量（2022-2025）&amp;（台），其中2025为当下预测值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全球市场主要企业ArF浸没式光刻机销售价格（2022-2025）&amp;（美元/台），其中2025为当下预测值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全球主要厂商ArF浸没式光刻机总部及产地分布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全球主要厂商成立时间及ArF浸没式光刻机商业化日期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全球主要厂商ArF浸没式光刻机产品类型及应用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2024年全球ArF浸没式光刻机主要厂商市场地位（第一梯队、第二梯队和第三梯队）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全球ArF浸没式光刻机市场投资、并购等现状分析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全球主要地区ArF浸没式光刻机产量增速（CAGR）：（2020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全球主要地区ArF浸没式光刻机产量（2020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全球主要地区ArF浸没式光刻机产量（2020-2025）&amp;（台）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全球主要地区ArF浸没式光刻机产量（2026-2031）&amp;（台）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全球主要地区ArF浸没式光刻机产量市场份额（2020-2025）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全球主要地区ArF浸没式光刻机产量（2026-2031）&amp;（台）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全球主要地区ArF浸没式光刻机销售收入增速：（2020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全球主要地区ArF浸没式光刻机销售收入（2020-2025）&amp;（百万美元）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全球主要地区ArF浸没式光刻机销售收入市场份额（2020-2025）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全球主要地区ArF浸没式光刻机收入（2026-2031）&amp;（百万美元）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全球主要地区ArF浸没式光刻机收入市场份额（2026-2031）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全球主要地区ArF浸没式光刻机销量（台）：2020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全球主要地区ArF浸没式光刻机销量（2020-2025）&amp;（台）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全球主要地区ArF浸没式光刻机销量市场份额（2020-2025）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全球主要地区ArF浸没式光刻机销量（2026-2031）&amp;（台）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全球主要地区ArF浸没式光刻机销量份额（2026-2031）</w:t>
      </w:r>
      <w:r>
        <w:rPr>
          <w:rFonts w:hint="eastAsia"/>
        </w:rPr>
        <w:br/>
      </w:r>
      <w:r>
        <w:rPr>
          <w:rFonts w:hint="eastAsia"/>
        </w:rPr>
        <w:t>　　表 30： ASML ArF浸没式光刻机生产基地、销售区域、竞争对手及市场地位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ASML ArF浸没式光刻机产品规格、参数及市场应用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ASML ArF浸没式光刻机销量（台）、收入（百万美元）、价格（美元/台）及毛利率（2020-2025）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ASML公司简介及主要业务</w:t>
      </w:r>
      <w:r>
        <w:rPr>
          <w:rFonts w:hint="eastAsia"/>
        </w:rPr>
        <w:br/>
      </w:r>
      <w:r>
        <w:rPr>
          <w:rFonts w:hint="eastAsia"/>
        </w:rPr>
        <w:t>　　表 34： ASML企业最新动态</w:t>
      </w:r>
      <w:r>
        <w:rPr>
          <w:rFonts w:hint="eastAsia"/>
        </w:rPr>
        <w:br/>
      </w:r>
      <w:r>
        <w:rPr>
          <w:rFonts w:hint="eastAsia"/>
        </w:rPr>
        <w:t>　　表 35： 尼康 ArF浸没式光刻机生产基地、销售区域、竞争对手及市场地位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尼康 ArF浸没式光刻机产品规格、参数及市场应用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尼康 ArF浸没式光刻机销量（台）、收入（百万美元）、价格（美元/台）及毛利率（2020-2025）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尼康公司简介及主要业务</w:t>
      </w:r>
      <w:r>
        <w:rPr>
          <w:rFonts w:hint="eastAsia"/>
        </w:rPr>
        <w:br/>
      </w:r>
      <w:r>
        <w:rPr>
          <w:rFonts w:hint="eastAsia"/>
        </w:rPr>
        <w:t>　　表 39： 尼康企业最新动态</w:t>
      </w:r>
      <w:r>
        <w:rPr>
          <w:rFonts w:hint="eastAsia"/>
        </w:rPr>
        <w:br/>
      </w:r>
      <w:r>
        <w:rPr>
          <w:rFonts w:hint="eastAsia"/>
        </w:rPr>
        <w:t>　　表 40： 按客户类型细分，全球ArF浸没式光刻机销售额及增长率对比（2020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41： 全球不同客户类型ArF浸没式光刻机销量（2020-2025年）&amp;（台）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42： 全球不同客户类型ArF浸没式光刻机销量市场份额（2020-2025）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全球不同客户类型ArF浸没式光刻机销量预测（2026-2031）&amp;（台）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44： 全球市场不同客户类型ArF浸没式光刻机销量市场份额预测（2026-2031）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45： 全球不同客户类型ArF浸没式光刻机收入（2020-2025年）&amp;（百万美元）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46： 全球不同客户类型ArF浸没式光刻机收入市场份额（2020-2025）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47： 全球不同客户类型ArF浸没式光刻机收入预测（2026-2031）&amp;（百万美元）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全球不同客户类型ArF浸没式光刻机收入市场份额预测（2026-2031）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49： 按应用细分，全球ArF浸没式光刻机销售额及增长率对比（2020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全球不同应用ArF浸没式光刻机销量（2020-2025年）&amp;（台）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全球不同应用ArF浸没式光刻机销量市场份额（2020-2025）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全球不同应用ArF浸没式光刻机销量预测（2026-2031）&amp;（台）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全球市场不同应用ArF浸没式光刻机销量市场份额预测（2026-2031）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全球不同应用ArF浸没式光刻机收入（2020-2025年）&amp;（百万美元）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全球不同应用ArF浸没式光刻机收入市场份额（2020-2025）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全球不同应用ArF浸没式光刻机收入预测（2026-2031）&amp;（百万美元）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全球不同应用ArF浸没式光刻机收入市场份额预测（2026-2031）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ArF浸没式光刻机产品图片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三种情形下（乐观、悲观、保守），未来几年全球ArF浸没式光刻机行业规模趋势（亿美元）2024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2024年全球前五大生产商ArF浸没式光刻机市场份额</w:t>
      </w:r>
      <w:r>
        <w:rPr>
          <w:rFonts w:hint="eastAsia"/>
        </w:rPr>
        <w:br/>
      </w:r>
      <w:r>
        <w:rPr>
          <w:rFonts w:hint="eastAsia"/>
        </w:rPr>
        <w:t>　　图 4： 2024年全球ArF浸没式光刻机第一梯队、第二梯队和第三梯队厂商及市场份额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全球ArF浸没式光刻机产能、产量、产能利用率及发展趋势（2020-2031）&amp;（台）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全球ArF浸没式光刻机产量、需求量及发展趋势（2020-2031）&amp;（台）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全球主要地区ArF浸没式光刻机产量市场份额（2020-2031）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全球ArF浸没式光刻机市场销售额及增长率：（2020-2031）&amp;（百万美元）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全球市场ArF浸没式光刻机市场规模：2020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全球市场ArF浸没式光刻机销量及增长率（2020-2031）&amp;（台）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全球市场ArF浸没式光刻机价格趋势（2020-2031）&amp;（美元/台）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全球主要地区ArF浸没式光刻机销售收入（2020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全球主要地区ArF浸没式光刻机销售收入市场份额（2020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东南亚地区ArF浸没式光刻机企业市场份额（2024）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南美地区ArF浸没式光刻机企业市场份额（2024）</w:t>
      </w:r>
      <w:r>
        <w:rPr>
          <w:rFonts w:hint="eastAsia"/>
        </w:rPr>
        <w:br/>
      </w:r>
      <w:r>
        <w:rPr>
          <w:rFonts w:hint="eastAsia"/>
        </w:rPr>
        <w:t>　　图 16： IDM产品图片</w:t>
      </w:r>
      <w:r>
        <w:rPr>
          <w:rFonts w:hint="eastAsia"/>
        </w:rPr>
        <w:br/>
      </w:r>
      <w:r>
        <w:rPr>
          <w:rFonts w:hint="eastAsia"/>
        </w:rPr>
        <w:t>　　图 17： 晶圆代工产品图片</w:t>
      </w:r>
      <w:r>
        <w:rPr>
          <w:rFonts w:hint="eastAsia"/>
        </w:rPr>
        <w:br/>
      </w:r>
      <w:r>
        <w:rPr>
          <w:rFonts w:hint="eastAsia"/>
        </w:rPr>
        <w:t>　　图 18： 全球不同客户类型ArF浸没式光刻机价格走势（2020-2031）&amp;（美元/台）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逻辑工艺</w:t>
      </w:r>
      <w:r>
        <w:rPr>
          <w:rFonts w:hint="eastAsia"/>
        </w:rPr>
        <w:br/>
      </w:r>
      <w:r>
        <w:rPr>
          <w:rFonts w:hint="eastAsia"/>
        </w:rPr>
        <w:t>　　图 20： 传感器</w:t>
      </w:r>
      <w:r>
        <w:rPr>
          <w:rFonts w:hint="eastAsia"/>
        </w:rPr>
        <w:br/>
      </w:r>
      <w:r>
        <w:rPr>
          <w:rFonts w:hint="eastAsia"/>
        </w:rPr>
        <w:t>　　图 21： 其他应用</w:t>
      </w:r>
      <w:r>
        <w:rPr>
          <w:rFonts w:hint="eastAsia"/>
        </w:rPr>
        <w:br/>
      </w:r>
      <w:r>
        <w:rPr>
          <w:rFonts w:hint="eastAsia"/>
        </w:rPr>
        <w:t>　　图 22： 全球不同应用ArF浸没式光刻机价格走势（2020-2031）&amp;（美元/台）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14082b9814fb1" w:history="1">
        <w:r>
          <w:rPr>
            <w:rStyle w:val="Hyperlink"/>
          </w:rPr>
          <w:t>2025-2031年全球与中国ArF浸没式光刻机行业研究及行业前景分析报告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14082b9814fb1" w:history="1">
        <w:r>
          <w:rPr>
            <w:rStyle w:val="Hyperlink"/>
          </w:rPr>
          <w:t>https://www.20087.com/1/15/ArFJinMeiShiGuangKeJiFaZhanQianJing.html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热点：步进式光刻机、asml浸没式光刻机、光刻机多少钱一台、浸没式光刻机原理、尼康光刻机、euv光刻机 浸没式光刻机、光刻机图片、浸入式光刻机、ArF光刻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4f67e7fbd494c" w:history="1">
      <w:r>
        <w:rPr>
          <w:rStyle w:val="Hyperlink"/>
        </w:rPr>
        <w:t>2025-2031年全球与中国ArF浸没式光刻机行业研究及行业前景分析报告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ArFJinMeiShiGuangKeJiFaZhanQianJing.html" TargetMode="External" Id="Rf1e14082b981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ArFJinMeiShiGuangKeJiFaZhanQianJing.html" TargetMode="External" Id="R63a4f67e7fbd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2025-04-22T08:57:40Z</dcterms:created>
  <dcterms:modified xsi:type="dcterms:W3CDTF">2025-04-22T09:57:40Z</dcterms:modified>
  <dc:subject>2025-2031年全球与中国ArF浸没式光刻机行业研究及行业前景分析报告</dc:subject>
  <dc:title>2025-2031年全球与中国ArF浸没式光刻机行业研究及行业前景分析报告</dc:title>
  <cp:keywords>2025-2031年全球与中国ArF浸没式光刻机行业研究及行业前景分析报告</cp:keywords>
  <dc:description>2025-2031年全球与中国ArF浸没式光刻机行业研究及行业前景分析报告</dc:description>
</cp:coreProperties>
</file>