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11c6ac394444" w:history="1">
              <w:r>
                <w:rPr>
                  <w:rStyle w:val="Hyperlink"/>
                </w:rPr>
                <w:t>2024-2030年中国半导体制冷行业发展研究与前景趋势报告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11c6ac394444" w:history="1">
              <w:r>
                <w:rPr>
                  <w:rStyle w:val="Hyperlink"/>
                </w:rPr>
                <w:t>2024-2030年中国半导体制冷行业发展研究与前景趋势报告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c11c6ac394444" w:history="1">
                <w:r>
                  <w:rPr>
                    <w:rStyle w:val="Hyperlink"/>
                  </w:rPr>
                  <w:t>https://www.20087.com/1/65/BanDaoTiZhiLengDeQianJingQuShi.html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基于珀耳帖效应，通过电子器件实现热量的转移，从而达到制冷的目的，无需使用制冷剂。近年来，随着半导体材料和制造技术的进步，半导体制冷器的效率和可靠性有了显著提升。现代半导体制冷设备不仅应用于实验室的精密控温，还广泛用于便携式冷热饮料机、电子设备的散热、以及医疗和生物技术中的样本保存。新材料的研发，如基于石墨烯的热电材料，有望进一步提高制冷效率和降低能耗。</w:t>
      </w:r>
      <w:r>
        <w:rPr>
          <w:rFonts w:hint="eastAsia"/>
        </w:rPr>
        <w:br/>
      </w:r>
      <w:r>
        <w:rPr>
          <w:rFonts w:hint="eastAsia"/>
        </w:rPr>
        <w:t>　　未来，半导体制冷技术将更加注重高效能和小型化。通过优化热电材料的性能，如增加热电优值，实现更高的制冷效率和更低的工作电流。同时，集成化和模块化设计将推动半导体制冷器向更小尺寸、更高集成度方向发展，满足便携式和微型化设备的冷却需求。此外，智能化控制技术的应用，如温度预测算法和自适应控制，将提升系统的响应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11c6ac394444" w:history="1">
        <w:r>
          <w:rPr>
            <w:rStyle w:val="Hyperlink"/>
          </w:rPr>
          <w:t>2024-2030年中国半导体制冷行业发展研究与前景趋势报告</w:t>
        </w:r>
      </w:hyperlink>
      <w:r>
        <w:rPr>
          <w:rFonts w:hint="eastAsia"/>
        </w:rPr>
        <w:t>》基于权威数据资源与长期监测数据，全面分析了半导体制冷行业现状、市场需求、市场规模及产业链结构。半导体制冷报告探讨了价格变动、细分市场特征以及市场前景，并对未来发展趋势进行了科学预测。同时，半导体制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一、半导体制冷行业定义及分类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二、半导体制冷行业经济特性</w:t>
      </w:r>
      <w:r>
        <w:rPr>
          <w:rFonts w:hint="eastAsia"/>
        </w:rPr>
        <w:br/>
      </w:r>
      <w:r>
        <w:rPr>
          <w:rFonts w:hint="eastAsia"/>
        </w:rPr>
        <w:t>　　　　三、半导体制冷行业产业链简介</w:t>
      </w:r>
      <w:r>
        <w:rPr>
          <w:rFonts w:hint="eastAsia"/>
        </w:rPr>
        <w:br/>
      </w:r>
      <w:r>
        <w:rPr>
          <w:rFonts w:hint="eastAsia"/>
        </w:rPr>
        <w:t>　　第二节 半导体制冷行业发展成熟度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一、半导体制冷行业发展周期分析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半导体制冷行业相关产业动态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2023-2024年半导体制冷行业发展环境分析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半导体制冷行业相关政策、法规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2023-2024年半导体制冷行业技术发展现状及趋势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当前我国半导体制冷技术发展现状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中外半导体制冷技术差距及产生差距的主要原因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提高我国半导体制冷技术的对策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我国半导体制冷产品研发、设计发展趋势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中国半导体制冷市场发展调研</w:t>
      </w:r>
      <w:r>
        <w:rPr>
          <w:rFonts w:hint="eastAsia"/>
        </w:rPr>
        <w:br/>
      </w:r>
      <w:r>
        <w:rPr>
          <w:rFonts w:hint="eastAsia"/>
        </w:rPr>
        <w:t>　　第一节 半导体制冷市场现状分析及预测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二、2024-2030年中国半导体制冷市场规模预测</w:t>
      </w:r>
      <w:r>
        <w:rPr>
          <w:rFonts w:hint="eastAsia"/>
        </w:rPr>
        <w:br/>
      </w:r>
      <w:r>
        <w:rPr>
          <w:rFonts w:hint="eastAsia"/>
        </w:rPr>
        <w:t>　　第二节 半导体制冷行业产能分析及预测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二、2024-2030年中国半导体制冷行业产能预测</w:t>
      </w:r>
      <w:r>
        <w:rPr>
          <w:rFonts w:hint="eastAsia"/>
        </w:rPr>
        <w:br/>
      </w:r>
      <w:r>
        <w:rPr>
          <w:rFonts w:hint="eastAsia"/>
        </w:rPr>
        <w:t>　　第三节 半导体制冷行业产量分析及预测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二、2024-2030年中国半导体制冷行业产量预测</w:t>
      </w:r>
      <w:r>
        <w:rPr>
          <w:rFonts w:hint="eastAsia"/>
        </w:rPr>
        <w:br/>
      </w:r>
      <w:r>
        <w:rPr>
          <w:rFonts w:hint="eastAsia"/>
        </w:rPr>
        <w:t>　　第四节 半导体制冷市场需求分析及预测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二、2024-2030年中国半导体制冷市场需求预测</w:t>
      </w:r>
      <w:r>
        <w:rPr>
          <w:rFonts w:hint="eastAsia"/>
        </w:rPr>
        <w:br/>
      </w:r>
      <w:r>
        <w:rPr>
          <w:rFonts w:hint="eastAsia"/>
        </w:rPr>
        <w:t>　　第五节 半导体制冷进出口数据分析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二、2024-2030年国内半导体制冷进出口情况预测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2019-2024年中国半导体制冷行业总体发展状况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中国半导体制冷行业规模情况分析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一、半导体制冷行业单位规模情况分析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二、半导体制冷行业人员规模状况分析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三、半导体制冷行业资产规模状况分析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四、半导体制冷行业市场规模状况分析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五、半导体制冷行业敏感性分析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中国半导体制冷行业财务能力分析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一、半导体制冷行业盈利能力分析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二、半导体制冷行业偿债能力分析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三、半导体制冷行业营运能力分析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四、半导体制冷行业发展能力分析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一、中国半导体制冷行业重点区域市场结构变化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二、重点地区（一）半导体制冷行业发展分析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三、重点地区（二）半导体制冷行业发展分析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四、重点地区（三）半导体制冷行业发展分析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五、重点地区（四）半导体制冷行业发展分析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六、重点地区（五）半导体制冷行业发展分析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三、主要半导体制冷品牌产品价位分析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五、价格在半导体制冷行业竞争中的重要性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2023-2024年中国半导体制冷行业上下游行业发展分析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半导体制冷上游行业分析</w:t>
      </w:r>
      <w:r>
        <w:rPr>
          <w:rFonts w:hint="eastAsia"/>
        </w:rPr>
        <w:br/>
      </w:r>
      <w:r>
        <w:rPr>
          <w:rFonts w:hint="eastAsia"/>
        </w:rPr>
        <w:t>　　　　一、半导体制冷产品成本构成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四、上游供给对半导体制冷行业的影响</w:t>
      </w:r>
      <w:r>
        <w:rPr>
          <w:rFonts w:hint="eastAsia"/>
        </w:rPr>
        <w:br/>
      </w:r>
      <w:r>
        <w:rPr>
          <w:rFonts w:hint="eastAsia"/>
        </w:rPr>
        <w:t>　　第二节 半导体制冷下游行业分析</w:t>
      </w:r>
      <w:r>
        <w:rPr>
          <w:rFonts w:hint="eastAsia"/>
        </w:rPr>
        <w:br/>
      </w:r>
      <w:r>
        <w:rPr>
          <w:rFonts w:hint="eastAsia"/>
        </w:rPr>
        <w:t>　　　　一、半导体制冷下游行业分布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四、下游需求对半导体制冷行业的影响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2023-2024年中国半导体制冷产业市场竞争格局分析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2023-2024年中国半导体制冷产业竞争现状分析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一、半导体制冷竞争力分析</w:t>
      </w:r>
      <w:r>
        <w:rPr>
          <w:rFonts w:hint="eastAsia"/>
        </w:rPr>
        <w:br/>
      </w:r>
      <w:r>
        <w:rPr>
          <w:rFonts w:hint="eastAsia"/>
        </w:rPr>
        <w:t>　　　　二、半导体制冷技术竞争分析</w:t>
      </w:r>
      <w:r>
        <w:rPr>
          <w:rFonts w:hint="eastAsia"/>
        </w:rPr>
        <w:br/>
      </w:r>
      <w:r>
        <w:rPr>
          <w:rFonts w:hint="eastAsia"/>
        </w:rPr>
        <w:t>　　　　三、半导体制冷价格竞争分析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2024年中国半导体制冷产业集中度分析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一、半导体制冷市场集中度分析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2024-2030年提高半导体制冷企业竞争力的策略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2023-2024年影响半导体制冷行业发展的主要因素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一、影响半导体制冷行业运行的有利因素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二、影响半导体制冷行业运行的稳定因素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三、影响半导体制冷行业运行的不利因素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四、我国半导体制冷行业发展面临的挑战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五、我国半导体制冷行业发展面临的机遇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半导体制冷行业投资风险预警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一、2024-2030年半导体制冷行业市场风险及控制策略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二、2024-2030年半导体制冷行业政策风险及控制策略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三、2024-2030年半导体制冷行业经营风险及控制策略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四、2024-2030年半导体制冷同业竞争风险及控制策略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五、2024-2030年半导体制冷行业其他风险及控制策略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2024-2030年半导体制冷市场发展潜力分析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2024-2030年半导体制冷行业发展趋势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2024-2030年半导体制冷行业投资前景研究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中智.林－对我国半导体制冷品牌的战略思考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四、我国半导体制冷企业的品牌战略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半导体制冷重点企业经营情况分析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2024-2030年中国半导体制冷行业利润预测</w:t>
      </w:r>
      <w:r>
        <w:rPr>
          <w:rFonts w:hint="eastAsia"/>
        </w:rPr>
        <w:br/>
      </w:r>
      <w:r>
        <w:rPr>
          <w:rFonts w:hint="eastAsia"/>
        </w:rPr>
        <w:t>　　图表 2024年半导体制冷行业壁垒</w:t>
      </w:r>
      <w:r>
        <w:rPr>
          <w:rFonts w:hint="eastAsia"/>
        </w:rPr>
        <w:br/>
      </w:r>
      <w:r>
        <w:rPr>
          <w:rFonts w:hint="eastAsia"/>
        </w:rPr>
        <w:t>　　图表 2024年半导体制冷市场前景分析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2024-2030年中国半导体制冷市场需求预测</w:t>
      </w:r>
      <w:r>
        <w:rPr>
          <w:rFonts w:hint="eastAsia"/>
        </w:rPr>
        <w:br/>
      </w:r>
      <w:r>
        <w:rPr>
          <w:rFonts w:hint="eastAsia"/>
        </w:rPr>
        <w:t>　　图表 2024年半导体制冷发展趋势预测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11c6ac394444" w:history="1">
        <w:r>
          <w:rPr>
            <w:rStyle w:val="Hyperlink"/>
          </w:rPr>
          <w:t>2024-2030年中国半导体制冷行业发展研究与前景趋势报告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c11c6ac394444" w:history="1">
        <w:r>
          <w:rPr>
            <w:rStyle w:val="Hyperlink"/>
          </w:rPr>
          <w:t>https://www.20087.com/1/65/BanDaoTiZhiLengDeQianJingQuShi.html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ad2921bc2437c" w:history="1">
      <w:r>
        <w:rPr>
          <w:rStyle w:val="Hyperlink"/>
        </w:rPr>
        <w:t>2024-2030年中国半导体制冷行业发展研究与前景趋势报告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anDaoTiZhiLengDeQianJingQuShi.html" TargetMode="External" Id="Rce1c11c6ac3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anDaoTiZhiLengDeQianJingQuShi.html" TargetMode="External" Id="Rea2ad2921bc2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2024-05-28T08:31:00Z</dcterms:created>
  <dcterms:modified xsi:type="dcterms:W3CDTF">2024-05-28T09:31:00Z</dcterms:modified>
  <dc:subject>2024-2030年中国半导体制冷行业发展研究与前景趋势报告</dc:subject>
  <dc:title>2024-2030年中国半导体制冷行业发展研究与前景趋势报告</dc:title>
  <cp:keywords>2024-2030年中国半导体制冷行业发展研究与前景趋势报告</cp:keywords>
  <dc:description>2024-2030年中国半导体制冷行业发展研究与前景趋势报告</dc:description>
</cp:coreProperties>
</file>