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8a8f4ba7c40c4" w:history="1">
              <w:r>
                <w:rPr>
                  <w:rStyle w:val="Hyperlink"/>
                </w:rPr>
                <w:t>2026-2032年全球与中国并联机器人行业调研及发展前景预测报告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8a8f4ba7c40c4" w:history="1">
              <w:r>
                <w:rPr>
                  <w:rStyle w:val="Hyperlink"/>
                </w:rPr>
                <w:t>2026-2032年全球与中国并联机器人行业调研及发展前景预测报告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8a8f4ba7c40c4" w:history="1">
                <w:r>
                  <w:rPr>
                    <w:rStyle w:val="Hyperlink"/>
                  </w:rPr>
                  <w:t>https://www.20087.com/1/85/BingLianJiQiRenQianJing.html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机器人是一种动平台通过多个独立运动链与基座连接的机构，典型代表为Delta机器人，以高速度、高刚度与高精度在轻负载分拣、装配与包装场景中占据主导地位。并联机器人普遍采用伺服电机驱动、碳纤维轻量化臂杆及实时运动控制算法，重复定位精度可达±0.02mm，节拍时间低于0.3秒，广泛应用于食品、药品、3C电子等行业。视觉引导系统与力控模块的集成，使其具备识别异形工件与柔性抓取能力。然而，并联机器人工作空间受限、负载能力弱（通常&lt;10kg）及编程复杂度高，制约其在重型或大范围作业中的应用。</w:t>
      </w:r>
      <w:r>
        <w:rPr>
          <w:rFonts w:hint="eastAsia"/>
        </w:rPr>
        <w:br/>
      </w:r>
      <w:r>
        <w:rPr>
          <w:rFonts w:hint="eastAsia"/>
        </w:rPr>
        <w:t>　　未来，并联机器人将向混合架构、智能协作与场景泛化方向发展。串联-并联混联机构（如5轴并联加工头）将兼顾大工作空间与高动态性能，适配精密铣削与激光加工需求。AI驱动的自学习路径规划将降低对预设程序的依赖，支持非结构化环境下的自主作业。人机协作型并联机器人将配备安全力矩限制与碰撞检测，进入实验室、医疗配药等敏感场景。此外，模块化关节与即插即用控制系统将简化部署流程，助力中小企业柔性产线建设。长远看，并联机器人将从高速拾放专用设备进化为高动态精密操作平台，在智能制造与生命科学交叉领域开辟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8a8f4ba7c40c4" w:history="1">
        <w:r>
          <w:rPr>
            <w:rStyle w:val="Hyperlink"/>
          </w:rPr>
          <w:t>2026-2032年全球与中国并联机器人行业调研及发展前景预测报告</w:t>
        </w:r>
      </w:hyperlink>
      <w:r>
        <w:rPr>
          <w:rFonts w:hint="eastAsia"/>
        </w:rPr>
        <w:t>》系统分析了并联机器人行业的市场需求、市场规模及价格动态，全面梳理了并联机器人产业链结构，并对并联机器人细分市场进行了深入探究。报告基于详实数据，科学预测了并联机器人市场前景与发展趋势，重点剖析了品牌竞争格局、市场集中度及重点企业的市场地位。通过SWOT分析，报告识别了行业面临的机遇与风险，并提出了针对性发展策略与建议，为并联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按产品类型细分，全球并联机器人市场规模2021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多轴</w:t>
      </w:r>
      <w:r>
        <w:rPr>
          <w:rFonts w:hint="eastAsia"/>
        </w:rPr>
        <w:br/>
      </w:r>
      <w:r>
        <w:rPr>
          <w:rFonts w:hint="eastAsia"/>
        </w:rPr>
        <w:t>　　　　1.3.3 两轴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按应用细分，全球并联机器人市场规模2021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日化</w:t>
      </w:r>
      <w:r>
        <w:rPr>
          <w:rFonts w:hint="eastAsia"/>
        </w:rPr>
        <w:br/>
      </w:r>
      <w:r>
        <w:rPr>
          <w:rFonts w:hint="eastAsia"/>
        </w:rPr>
        <w:t>　　　　1.4.5 3C行业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并联机器人行业发展总体概况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并联机器人行业发展主要特点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并联机器人行业发展影响因素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并联机器人有利因素</w:t>
      </w:r>
      <w:r>
        <w:rPr>
          <w:rFonts w:hint="eastAsia"/>
        </w:rPr>
        <w:br/>
      </w:r>
      <w:r>
        <w:rPr>
          <w:rFonts w:hint="eastAsia"/>
        </w:rPr>
        <w:t>　　　　1.5.3 .2 并联机器人不利因素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全球市场，近三年并联机器人主要企业占有率及排名（按销量）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并联机器人主要企业在国际市场占有率（按销量，2023-2026）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2025年并联机器人主要企业在国际市场排名（按销量）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全球市场主要企业并联机器人销量（2023-2026）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全球市场，近三年并联机器人主要企业占有率及排名（按收入）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并联机器人主要企业在国际市场占有率（按收入，2023-2026）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2025年并联机器人主要企业在国际市场排名（按收入）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全球市场主要企业并联机器人销售收入（2023-2026）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全球市场主要企业并联机器人销售价格（2023-2026）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中国市场，近三年并联机器人主要企业占有率及排名（按销量）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并联机器人主要企业在中国市场占有率（按销量，2023-2026）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2025年并联机器人主要企业在中国市场排名（按销量）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中国市场主要企业并联机器人销量（2023-2026）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中国市场，近三年并联机器人主要企业占有率及排名（按收入）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并联机器人主要企业在中国市场占有率（按收入，2023-2026）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2025年并联机器人主要企业在中国市场排名（按收入）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中国市场主要企业并联机器人销售收入（2023-2026）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全球主要厂商并联机器人总部及产地分布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全球主要厂商成立时间及并联机器人商业化日期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全球主要厂商并联机器人产品类型及应用</w:t>
      </w:r>
      <w:r>
        <w:rPr>
          <w:rFonts w:hint="eastAsia"/>
        </w:rPr>
        <w:br/>
      </w:r>
      <w:r>
        <w:rPr>
          <w:rFonts w:hint="eastAsia"/>
        </w:rPr>
        <w:t>　　2.9 并联机器人行业集中度、竞争程度分析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并联机器人行业集中度分析：2025年全球Top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全球并联机器人第一梯队、第二梯队和第三梯队生产商（品牌）及市场份额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全球并联机器人总体规模分析</w:t>
      </w:r>
      <w:r>
        <w:rPr>
          <w:rFonts w:hint="eastAsia"/>
        </w:rPr>
        <w:br/>
      </w:r>
      <w:r>
        <w:rPr>
          <w:rFonts w:hint="eastAsia"/>
        </w:rPr>
        <w:t>　　3.1 全球并联机器人供需现状及预测（2021-2032）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全球并联机器人产能、产量、产能利用率及发展趋势（2021-2032）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全球并联机器人产量、需求量及发展趋势（2021-2032）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全球主要地区并联机器人产量及发展趋势（2021-2032）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全球主要地区并联机器人产量（2021-2026）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全球主要地区并联机器人产量（2027-2032）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全球主要地区并联机器人产量市场份额（2021-2032）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中国并联机器人供需现状及预测（2021-2032）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中国并联机器人产能、产量、产能利用率及发展趋势（2021-2032）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中国并联机器人产量、市场需求量及发展趋势（2021-2032）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中国市场并联机器人进出口（2021-2032）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全球并联机器人销量及销售额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全球市场并联机器人销售额（2021-2032）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全球市场并联机器人价格趋势（2021-2032）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全球并联机器人主要地区分析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全球主要地区并联机器人市场规模分析：2021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全球主要地区并联机器人销售收入及市场份额（2021-2026）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全球主要地区并联机器人销售收入预测（2027-2032）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全球主要地区并联机器人销量分析：2021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全球主要地区并联机器人销量及市场份额预测（2027-2032）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不同产品类型并联机器人分析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全球不同产品类型并联机器人收入（2021-2032）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全球不同产品类型并联机器人收入及市场份额（2021-2026）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全球不同产品类型并联机器人收入预测（2027-2032）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全球不同产品类型并联机器人价格走势（2021-2032）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中国不同产品类型并联机器人收入（2021-2032）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中国不同产品类型并联机器人收入及市场份额（2021-2026）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中国不同产品类型并联机器人收入预测（2027-2032）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不同应用并联机器人分析</w:t>
      </w:r>
      <w:r>
        <w:rPr>
          <w:rFonts w:hint="eastAsia"/>
        </w:rPr>
        <w:br/>
      </w:r>
      <w:r>
        <w:rPr>
          <w:rFonts w:hint="eastAsia"/>
        </w:rPr>
        <w:t>　　7.1 全球不同应用并联机器人销量（2021-2032）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全球不同应用并联机器人收入（2021-2032）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全球不同应用并联机器人收入及市场份额（2021-2026）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全球不同应用并联机器人收入预测（2027-2032）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全球不同应用并联机器人价格走势（2021-2032）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中国不同应用并联机器人收入（2021-2032）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中国不同应用并联机器人收入及市场份额（2021-2026）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中国不同应用并联机器人收入预测（2027-2032）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并联机器人行业发展趋势</w:t>
      </w:r>
      <w:r>
        <w:rPr>
          <w:rFonts w:hint="eastAsia"/>
        </w:rPr>
        <w:br/>
      </w:r>
      <w:r>
        <w:rPr>
          <w:rFonts w:hint="eastAsia"/>
        </w:rPr>
        <w:t>　　8.2 并联机器人行业主要驱动因素</w:t>
      </w:r>
      <w:r>
        <w:rPr>
          <w:rFonts w:hint="eastAsia"/>
        </w:rPr>
        <w:br/>
      </w:r>
      <w:r>
        <w:rPr>
          <w:rFonts w:hint="eastAsia"/>
        </w:rPr>
        <w:t>　　8.3 并联机器人中国企业SWOT分析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中国并联机器人行业政策环境分析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并联机器人行业产业链简介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并联机器人行业供应链分析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并联机器人主要原料及供应情况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并联机器人行业采购模式</w:t>
      </w:r>
      <w:r>
        <w:rPr>
          <w:rFonts w:hint="eastAsia"/>
        </w:rPr>
        <w:br/>
      </w:r>
      <w:r>
        <w:rPr>
          <w:rFonts w:hint="eastAsia"/>
        </w:rPr>
        <w:t>　　9.3 并联机器人行业生产模式</w:t>
      </w:r>
      <w:r>
        <w:rPr>
          <w:rFonts w:hint="eastAsia"/>
        </w:rPr>
        <w:br/>
      </w:r>
      <w:r>
        <w:rPr>
          <w:rFonts w:hint="eastAsia"/>
        </w:rPr>
        <w:t>　　9.4 并联机器人行业销售模式及销售渠道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按产品类型细分，全球并联机器人市场规模2021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按应用细分，全球并联机器人市场规模（CAGR）2021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并联机器人行业发展主要特点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并联机器人行业发展有利因素分析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并联机器人行业发展不利因素分析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进入并联机器人行业壁垒</w:t>
      </w:r>
      <w:r>
        <w:rPr>
          <w:rFonts w:hint="eastAsia"/>
        </w:rPr>
        <w:br/>
      </w:r>
      <w:r>
        <w:rPr>
          <w:rFonts w:hint="eastAsia"/>
        </w:rPr>
        <w:t>　　表 7： 并联机器人主要企业在国际市场占有率（按销量，2023-2026）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2025年并联机器人主要企业在国际市场排名（按销量）&amp;（台）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全球市场主要企业并联机器人销量（2023-2026）&amp;（台）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并联机器人主要企业在国际市场占有率（按收入，2023-2026）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2025年并联机器人主要企业在国际市场排名（按收入）&amp;（万元）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全球市场主要企业并联机器人销售收入（2023-2026）&amp;（万元）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全球市场主要企业并联机器人销售价格（2023-2026）&amp;（元/台）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并联机器人主要企业在中国市场占有率（按销量，2023-2026）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2025年并联机器人主要企业在中国市场排名（按销量）&amp;（台）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中国市场主要企业并联机器人销量（2023-2026）&amp;（台）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并联机器人主要企业在中国市场占有率（按收入，2023-2026）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2025年并联机器人主要企业在中国市场排名（按收入）&amp;（万元）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中国市场主要企业并联机器人销售收入（2023-2026）&amp;（万元）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全球主要厂商并联机器人总部及产地分布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全球主要厂商成立时间及并联机器人商业化日期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全球主要厂商并联机器人产品类型及应用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2025年全球并联机器人主要厂商市场地位（第一梯队、第二梯队和第三梯队）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全球并联机器人市场投资、并购等现状分析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全球主要地区并联机器人产量增速（CAGR）：（2021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全球主要地区并联机器人产量（2021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全球主要地区并联机器人产量（2021-2026）&amp;（台）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全球主要地区并联机器人产量（2027-2032）&amp;（台）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全球主要地区并联机器人产量市场份额（2021-2026）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全球主要地区并联机器人产量市场份额（2027-2032）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中国市场并联机器人产量、销量、进出口（2021-2026）&amp;（台）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中国市场并联机器人产量、销量、进出口预测（2027-2032）&amp;（台）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全球主要地区并联机器人销售收入增速：（2021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全球主要地区并联机器人销售收入（2021-2026）&amp;（万元）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全球主要地区并联机器人销售收入市场份额（2021-2026）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全球主要地区并联机器人收入（2027-2032）&amp;（万元）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全球主要地区并联机器人收入市场份额（2027-2032）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全球主要地区并联机器人销量（台）：2021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全球主要地区并联机器人销量（2027-2032）&amp;（台）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全球主要地区并联机器人销量份额（2027-2032）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全球不同产品类型并联机器人收入预测（2027-2032）&amp;（万元）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全球不同产品类型并联机器人收入市场份额预测（2027-2032）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中国不同产品类型并联机器人收入预测（2027-2032）&amp;（万元）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中国不同产品类型并联机器人收入市场份额预测（2027-2032）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全球不同应用并联机器人收入预测（2027-2032）&amp;（万元）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全球不同应用并联机器人收入市场份额预测（2027-2032）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中国不同应用并联机器人收入预测（2027-2032）&amp;（万元）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中国不同应用并联机器人收入市场份额预测（2027-2032）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并联机器人行业发展趋势</w:t>
      </w:r>
      <w:r>
        <w:rPr>
          <w:rFonts w:hint="eastAsia"/>
        </w:rPr>
        <w:br/>
      </w:r>
      <w:r>
        <w:rPr>
          <w:rFonts w:hint="eastAsia"/>
        </w:rPr>
        <w:t>　　表 136： 并联机器人行业主要驱动因素</w:t>
      </w:r>
      <w:r>
        <w:rPr>
          <w:rFonts w:hint="eastAsia"/>
        </w:rPr>
        <w:br/>
      </w:r>
      <w:r>
        <w:rPr>
          <w:rFonts w:hint="eastAsia"/>
        </w:rPr>
        <w:t>　　表 137： 并联机器人行业供应链分析</w:t>
      </w:r>
      <w:r>
        <w:rPr>
          <w:rFonts w:hint="eastAsia"/>
        </w:rPr>
        <w:br/>
      </w:r>
      <w:r>
        <w:rPr>
          <w:rFonts w:hint="eastAsia"/>
        </w:rPr>
        <w:t>　　表 138： 并联机器人上游原料供应商</w:t>
      </w:r>
      <w:r>
        <w:rPr>
          <w:rFonts w:hint="eastAsia"/>
        </w:rPr>
        <w:br/>
      </w:r>
      <w:r>
        <w:rPr>
          <w:rFonts w:hint="eastAsia"/>
        </w:rPr>
        <w:t>　　表 139： 并联机器人主要地区不同应用客户分析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并联机器人典型经销商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并联机器人产品图片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全球不同产品类型并联机器人销售额2021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全球不同产品类型并联机器人市场份额2025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多轴产品图片</w:t>
      </w:r>
      <w:r>
        <w:rPr>
          <w:rFonts w:hint="eastAsia"/>
        </w:rPr>
        <w:br/>
      </w:r>
      <w:r>
        <w:rPr>
          <w:rFonts w:hint="eastAsia"/>
        </w:rPr>
        <w:t>　　图 5： 两轴产品图片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全球不同应用并联机器人市场份额2025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日化</w:t>
      </w:r>
      <w:r>
        <w:rPr>
          <w:rFonts w:hint="eastAsia"/>
        </w:rPr>
        <w:br/>
      </w:r>
      <w:r>
        <w:rPr>
          <w:rFonts w:hint="eastAsia"/>
        </w:rPr>
        <w:t>　　图 11： 3C行业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2025年全球前五大生产商并联机器人市场份额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2025年全球并联机器人第一梯队、第二梯队和第三梯队厂商及市场份额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全球并联机器人产能、产量、产能利用率及发展趋势（2021-2032）&amp;（台）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全球并联机器人产量、需求量及发展趋势（2021-2032）&amp;（台）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全球主要地区并联机器人产量市场份额（2021-2032）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中国并联机器人产能、产量、产能利用率及发展趋势（2021-2032）&amp;（台）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中国并联机器人产量、市场需求量及发展趋势（2021-2032）&amp;（台）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全球并联机器人市场销售额及增长率：（2021-2032）&amp;（万元）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全球市场并联机器人市场规模：2021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全球市场并联机器人价格趋势（2021-2032）&amp;（元/台）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全球主要地区并联机器人销售收入（2021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全球主要地区并联机器人销售收入市场份额（2021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全球不同产品类型并联机器人价格走势（2021-2032）&amp;（元/台）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全球不同应用并联机器人价格走势（2021-2032）&amp;（元/台）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并联机器人中国企业SWOT分析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并联机器人产业链</w:t>
      </w:r>
      <w:r>
        <w:rPr>
          <w:rFonts w:hint="eastAsia"/>
        </w:rPr>
        <w:br/>
      </w:r>
      <w:r>
        <w:rPr>
          <w:rFonts w:hint="eastAsia"/>
        </w:rPr>
        <w:t>　　图 46： 并联机器人行业采购模式分析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并联机器人行业生产模式</w:t>
      </w:r>
      <w:r>
        <w:rPr>
          <w:rFonts w:hint="eastAsia"/>
        </w:rPr>
        <w:br/>
      </w:r>
      <w:r>
        <w:rPr>
          <w:rFonts w:hint="eastAsia"/>
        </w:rPr>
        <w:t>　　图 48： 并联机器人行业销售模式分析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8a8f4ba7c40c4" w:history="1">
        <w:r>
          <w:rPr>
            <w:rStyle w:val="Hyperlink"/>
          </w:rPr>
          <w:t>2026-2032年全球与中国并联机器人行业调研及发展前景预测报告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8a8f4ba7c40c4" w:history="1">
        <w:r>
          <w:rPr>
            <w:rStyle w:val="Hyperlink"/>
          </w:rPr>
          <w:t>https://www.20087.com/1/85/BingLianJiQiRenQianJing.html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ra机器人、并联机器人的特点、并联机器人是如何命名的、并联机器人的作业范围是什么、女性机器人售价13万、并联机器人的作业范围是什么形状、并联机器人的原理、6自由度并联机器人、并联三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805db1a3e4151" w:history="1">
      <w:r>
        <w:rPr>
          <w:rStyle w:val="Hyperlink"/>
        </w:rPr>
        <w:t>2026-2032年全球与中国并联机器人行业调研及发展前景预测报告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ingLianJiQiRenQianJing.html" TargetMode="External" Id="R4a08a8f4ba7c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ingLianJiQiRenQianJing.html" TargetMode="External" Id="Rcf2805db1a3e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2025-12-28T04:04:14Z</dcterms:created>
  <dcterms:modified xsi:type="dcterms:W3CDTF">2025-12-28T05:04:14Z</dcterms:modified>
  <dc:subject>2026-2032年全球与中国并联机器人行业调研及发展前景预测报告</dc:subject>
  <dc:title>2026-2032年全球与中国并联机器人行业调研及发展前景预测报告</dc:title>
  <cp:keywords>2026-2032年全球与中国并联机器人行业调研及发展前景预测报告</cp:keywords>
  <dc:description>2026-2032年全球与中国并联机器人行业调研及发展前景预测报告</dc:description>
</cp:coreProperties>
</file>