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8fc63fa2241ea" w:history="1">
              <w:r>
                <w:rPr>
                  <w:rStyle w:val="Hyperlink"/>
                </w:rPr>
                <w:t>中国物流人形机器人行业市场调研与发展前景预测报告（2026-2032年）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8fc63fa2241ea" w:history="1">
              <w:r>
                <w:rPr>
                  <w:rStyle w:val="Hyperlink"/>
                </w:rPr>
                <w:t>中国物流人形机器人行业市场调研与发展前景预测报告（2026-2032年）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8fc63fa2241ea" w:history="1">
                <w:r>
                  <w:rPr>
                    <w:rStyle w:val="Hyperlink"/>
                  </w:rPr>
                  <w:t>https://www.20087.com/1/75/WuLiuRenXingJiQiRenShiChangQianJing.html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人形机器人是具身智能在仓储与配送场景的前沿应用，融合双足行走、物体抓取、环境感知与自主导航能力，旨在替代人类完成分拣、搬运及末端交付等任务。当前原型机多采用高自由度关节、力控驱动与多模态传感器融合，部分企业已在封闭园区开展小规模测试。然而，行业面临运动稳定性不足、能耗效率低下及成本结构失衡等问题。双足步态在不平整地面易失稳，抓取异形包裹成功率有限；同时，高性能伺服电机与电池系统导致单台设备造价高昂，远超传统AGV或机械臂方案。此外，人机协作安全标准尚未建立，限制其在混合作业环境中的部署。</w:t>
      </w:r>
      <w:r>
        <w:rPr>
          <w:rFonts w:hint="eastAsia"/>
        </w:rPr>
        <w:br/>
      </w:r>
      <w:r>
        <w:rPr>
          <w:rFonts w:hint="eastAsia"/>
        </w:rPr>
        <w:t>　　未来，物流人形机器人将向模块化关节、任务专用优化与云端协同决策升级。针对物流场景简化上肢结构，聚焦高效抓放；边缘计算单元与5G专网实现多机任务调度。在经济性方面，规模化生产与国产核心部件替代将显著降低成本。随着劳动力结构性短缺加剧与柔性供应链需求上升，物流人形机器人将从“技术验证平台”逐步演进为特定高价值场景（如高层货架补货、最后一公里无接触交付）的实用化智能劳力，其发展方向是任务适配性、运行可靠性与商业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8fc63fa2241ea" w:history="1">
        <w:r>
          <w:rPr>
            <w:rStyle w:val="Hyperlink"/>
          </w:rPr>
          <w:t>中国物流人形机器人行业市场调研与发展前景预测报告（2026-2032年）</w:t>
        </w:r>
      </w:hyperlink>
      <w:r>
        <w:rPr>
          <w:rFonts w:hint="eastAsia"/>
        </w:rPr>
        <w:t>》系统分析了我国物流人形机器人行业的市场规模、市场需求及价格动态，深入探讨了物流人形机器人产业链结构与发展特点。报告对物流人形机器人细分市场进行了详细剖析，基于科学数据预测了市场前景及未来发展趋势，同时聚焦物流人形机器人重点企业，评估了品牌影响力、市场竞争力及行业集中度变化。通过专业分析与客观洞察，报告为投资者、产业链相关企业及政府决策部门提供了重要参考，是把握物流人形机器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物流人形机器人市场概述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按照不同产品类型，物流人形机器人主要可以分为如下几个类别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中国不同产品类型物流人形机器人增长趋势2020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轮式</w:t>
      </w:r>
      <w:r>
        <w:rPr>
          <w:rFonts w:hint="eastAsia"/>
        </w:rPr>
        <w:br/>
      </w:r>
      <w:r>
        <w:rPr>
          <w:rFonts w:hint="eastAsia"/>
        </w:rPr>
        <w:t>　　　　1.2.3 足式</w:t>
      </w:r>
      <w:r>
        <w:rPr>
          <w:rFonts w:hint="eastAsia"/>
        </w:rPr>
        <w:br/>
      </w:r>
      <w:r>
        <w:rPr>
          <w:rFonts w:hint="eastAsia"/>
        </w:rPr>
        <w:t>　　　　1.2.4 轮足混合</w:t>
      </w:r>
      <w:r>
        <w:rPr>
          <w:rFonts w:hint="eastAsia"/>
        </w:rPr>
        <w:br/>
      </w:r>
      <w:r>
        <w:rPr>
          <w:rFonts w:hint="eastAsia"/>
        </w:rPr>
        <w:t>　　1.3 按照不同负载，物流人形机器人主要可以分为如下几个类别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中国不同负载物流人形机器人增长趋势2020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5-40kg</w:t>
      </w:r>
      <w:r>
        <w:rPr>
          <w:rFonts w:hint="eastAsia"/>
        </w:rPr>
        <w:br/>
      </w:r>
      <w:r>
        <w:rPr>
          <w:rFonts w:hint="eastAsia"/>
        </w:rPr>
        <w:t>　　　　1.3.3 40-70kg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按照不同自由度，物流人形机器人主要可以分为如下几个类别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中国不同自由度物流人形机器人增长趋势2020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头部：2–3 DOF</w:t>
      </w:r>
      <w:r>
        <w:rPr>
          <w:rFonts w:hint="eastAsia"/>
        </w:rPr>
        <w:br/>
      </w:r>
      <w:r>
        <w:rPr>
          <w:rFonts w:hint="eastAsia"/>
        </w:rPr>
        <w:t>　　　　1.4.3 手部：3–5 DOF</w:t>
      </w:r>
      <w:r>
        <w:rPr>
          <w:rFonts w:hint="eastAsia"/>
        </w:rPr>
        <w:br/>
      </w:r>
      <w:r>
        <w:rPr>
          <w:rFonts w:hint="eastAsia"/>
        </w:rPr>
        <w:t>　　　　1.4.4 手臂：6–7 DOF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从不同应用，物流人形机器人主要包括如下几个方面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中国不同应用物流人形机器人增长趋势2020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搬运</w:t>
      </w:r>
      <w:r>
        <w:rPr>
          <w:rFonts w:hint="eastAsia"/>
        </w:rPr>
        <w:br/>
      </w:r>
      <w:r>
        <w:rPr>
          <w:rFonts w:hint="eastAsia"/>
        </w:rPr>
        <w:t>　　　　1.5.3 分拣</w:t>
      </w:r>
      <w:r>
        <w:rPr>
          <w:rFonts w:hint="eastAsia"/>
        </w:rPr>
        <w:br/>
      </w:r>
      <w:r>
        <w:rPr>
          <w:rFonts w:hint="eastAsia"/>
        </w:rPr>
        <w:t>　　　　1.5.4 码垛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中国物流人形机器人发展现状及未来趋势（2020-2032）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中国市场物流人形机器人收入及增长率（2020-2032）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中国市场物流人形机器人销量及增长率（2020-2032）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中国市场主要物流人形机器人厂商分析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中国市场主要厂商物流人形机器人销量及市场占有率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中国市场主要厂商物流人形机器人销量（2020-2025）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中国市场主要厂商物流人形机器人销量市场份额（2020-2025）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中国市场主要厂商物流人形机器人收入及市场占有率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中国市场主要厂商物流人形机器人收入（2020-2025）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中国市场主要厂商物流人形机器人收入市场份额（2020-2025）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2024年中国市场主要厂商物流人形机器人收入排名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中国市场主要厂商物流人形机器人价格（2020-2025）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中国市场主要厂商物流人形机器人总部及产地分布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中国市场主要厂商成立时间及物流人形机器人商业化日期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中国市场主要厂商物流人形机器人产品类型及应用</w:t>
      </w:r>
      <w:r>
        <w:rPr>
          <w:rFonts w:hint="eastAsia"/>
        </w:rPr>
        <w:br/>
      </w:r>
      <w:r>
        <w:rPr>
          <w:rFonts w:hint="eastAsia"/>
        </w:rPr>
        <w:t>　　2.7 物流人形机器人行业集中度、竞争程度分析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物流人形机器人行业集中度分析：2024年中国Top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中国市场物流人形机器人第一梯队、第二梯队和第三梯队厂商（品牌）及2024年市场份额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重点企业（1）基本信息、物流人形机器人生产基地、总部、竞争对手及市场地位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重点企业（1）在中国市场物流人形机器人销量、收入、价格及毛利率（2020-2025）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重点企业（2）基本信息、物流人形机器人生产基地、总部、竞争对手及市场地位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重点企业（2）在中国市场物流人形机器人销量、收入、价格及毛利率（2020-2025）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重点企业（3）基本信息、物流人形机器人生产基地、总部、竞争对手及市场地位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重点企业（3）在中国市场物流人形机器人销量、收入、价格及毛利率（2020-2025）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重点企业（4）基本信息、物流人形机器人生产基地、总部、竞争对手及市场地位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重点企业（4）在中国市场物流人形机器人销量、收入、价格及毛利率（2020-2025）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重点企业（5）基本信息、物流人形机器人生产基地、总部、竞争对手及市场地位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重点企业（5）在中国市场物流人形机器人销量、收入、价格及毛利率（2020-2025）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重点企业（6）基本信息、物流人形机器人生产基地、总部、竞争对手及市场地位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重点企业（6）在中国市场物流人形机器人销量、收入、价格及毛利率（2020-2025）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重点企业（7）基本信息、物流人形机器人生产基地、总部、竞争对手及市场地位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重点企业（7）在中国市场物流人形机器人销量、收入、价格及毛利率（2020-2025）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重点企业（8）基本信息、物流人形机器人生产基地、总部、竞争对手及市场地位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重点企业（8）在中国市场物流人形机器人销量、收入、价格及毛利率（2020-2025）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重点企业（9）基本信息、物流人形机器人生产基地、总部、竞争对手及市场地位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重点企业（9）在中国市场物流人形机器人销量、收入、价格及毛利率（2020-2025）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重点企业（10）基本信息、物流人形机器人生产基地、总部、竞争对手及市场地位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重点企业（10）在中国市场物流人形机器人销量、收入、价格及毛利率（2020-2025）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不同产品类型物流人形机器人分析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中国市场不同产品类型物流人形机器人销量（2020-2032）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中国市场不同产品类型物流人形机器人销量及市场份额（2020-2025）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中国市场不同产品类型物流人形机器人销量预测（2026-2032）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中国市场不同产品类型物流人形机器人规模（2020-2032）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中国市场不同产品类型物流人形机器人规模及市场份额（2020-2025）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中国市场不同产品类型物流人形机器人规模预测（2026-2032）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中国市场不同产品类型物流人形机器人价格走势（2020-2032）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不同应用物流人形机器人分析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中国市场不同应用物流人形机器人销量（2020-2032）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中国市场不同应用物流人形机器人销量及市场份额（2020-2025）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中国市场不同应用物流人形机器人销量预测（2026-2032）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中国市场不同应用物流人形机器人规模（2020-2032）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中国市场不同应用物流人形机器人规模及市场份额（2020-2025）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中国市场不同应用物流人形机器人规模预测（2026-2032）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中国市场不同应用物流人形机器人价格走势（2020-2032）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物流人形机器人行业发展分析---发展趋势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物流人形机器人行业发展分析---厂商壁垒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物流人形机器人行业发展分析---驱动因素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物流人形机器人行业发展分析---制约因素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物流人形机器人中国企业SWOT分析</w:t>
      </w:r>
      <w:r>
        <w:rPr>
          <w:rFonts w:hint="eastAsia"/>
        </w:rPr>
        <w:br/>
      </w:r>
      <w:r>
        <w:rPr>
          <w:rFonts w:hint="eastAsia"/>
        </w:rPr>
        <w:t>　　6.6 物流人形机器人行业发展分析---行业政策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物流人形机器人行业产业链简介</w:t>
      </w:r>
      <w:r>
        <w:rPr>
          <w:rFonts w:hint="eastAsia"/>
        </w:rPr>
        <w:br/>
      </w:r>
      <w:r>
        <w:rPr>
          <w:rFonts w:hint="eastAsia"/>
        </w:rPr>
        <w:t>　　7.2 物流人形机器人产业链分析-上游</w:t>
      </w:r>
      <w:r>
        <w:rPr>
          <w:rFonts w:hint="eastAsia"/>
        </w:rPr>
        <w:br/>
      </w:r>
      <w:r>
        <w:rPr>
          <w:rFonts w:hint="eastAsia"/>
        </w:rPr>
        <w:t>　　7.3 物流人形机器人产业链分析-中游</w:t>
      </w:r>
      <w:r>
        <w:rPr>
          <w:rFonts w:hint="eastAsia"/>
        </w:rPr>
        <w:br/>
      </w:r>
      <w:r>
        <w:rPr>
          <w:rFonts w:hint="eastAsia"/>
        </w:rPr>
        <w:t>　　7.4 物流人形机器人产业链分析-下游</w:t>
      </w:r>
      <w:r>
        <w:rPr>
          <w:rFonts w:hint="eastAsia"/>
        </w:rPr>
        <w:br/>
      </w:r>
      <w:r>
        <w:rPr>
          <w:rFonts w:hint="eastAsia"/>
        </w:rPr>
        <w:t>　　7.5 物流人形机器人行业采购模式</w:t>
      </w:r>
      <w:r>
        <w:rPr>
          <w:rFonts w:hint="eastAsia"/>
        </w:rPr>
        <w:br/>
      </w:r>
      <w:r>
        <w:rPr>
          <w:rFonts w:hint="eastAsia"/>
        </w:rPr>
        <w:t>　　7.6 物流人形机器人行业生产模式</w:t>
      </w:r>
      <w:r>
        <w:rPr>
          <w:rFonts w:hint="eastAsia"/>
        </w:rPr>
        <w:br/>
      </w:r>
      <w:r>
        <w:rPr>
          <w:rFonts w:hint="eastAsia"/>
        </w:rPr>
        <w:t>　　7.7 物流人形机器人行业销售模式及销售渠道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中国本土物流人形机器人产能、产量分析</w:t>
      </w:r>
      <w:r>
        <w:rPr>
          <w:rFonts w:hint="eastAsia"/>
        </w:rPr>
        <w:br/>
      </w:r>
      <w:r>
        <w:rPr>
          <w:rFonts w:hint="eastAsia"/>
        </w:rPr>
        <w:t>　　8.1 中国物流人形机器人供需现状及预测（2020-2032）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中国物流人形机器人产能、产量、产能利用率及发展趋势（2020-2032）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中国物流人形机器人产量、市场需求量及发展趋势（2020-2032）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中国物流人形机器人进出口分析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中国市场物流人形机器人主要进口来源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中国市场物流人形机器人主要出口目的地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不同产品类型物流人形机器人市场规模2020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不同负载物流人形机器人市场规模2020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不同自由度物流人形机器人市场规模2020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不同应用物流人形机器人市场规模2020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中国市场主要厂商物流人形机器人销量（2020-2025）&amp;（千台）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中国市场主要厂商物流人形机器人销量市场份额（2020-2025）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中国市场主要厂商物流人形机器人收入（2020-2025）&amp;（万元）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中国市场主要厂商物流人形机器人收入份额（2020-2025）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2024年中国主要生产商物流人形机器人收入排名（万元）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中国市场主要厂商物流人形机器人价格（2020-2025）&amp;（元/台）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中国市场主要厂商物流人形机器人总部及产地分布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中国市场主要厂商成立时间及物流人形机器人商业化日期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中国市场主要厂商物流人形机器人产品类型及应用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2024年中国市场物流人形机器人主要厂商市场地位（第一梯队、第二梯队和第三梯队）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物流人形机器人市场投资、并购等现状分析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物流人形机器人生产基地、总部、竞争对手及市场地位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物流人形机器人销量（千台）、收入（万元）、价格（元/台）及毛利率（2020-2025）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物流人形机器人生产基地、总部、竞争对手及市场地位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物流人形机器人销量（千台）、收入（万元）、价格（元/台）及毛利率（2020-2025）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物流人形机器人生产基地、总部、竞争对手及市场地位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物流人形机器人销量（千台）、收入（万元）、价格（元/台）及毛利率（2020-2025）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物流人形机器人生产基地、总部、竞争对手及市场地位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物流人形机器人销量（千台）、收入（万元）、价格（元/台）及毛利率（2020-2025）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物流人形机器人生产基地、总部、竞争对手及市场地位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物流人形机器人销量（千台）、收入（万元）、价格（元/台）及毛利率（2020-2025）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物流人形机器人生产基地、总部、竞争对手及市场地位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物流人形机器人销量（千台）、收入（万元）、价格（元/台）及毛利率（2020-2025）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物流人形机器人生产基地、总部、竞争对手及市场地位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物流人形机器人销量（千台）、收入（万元）、价格（元/台）及毛利率（2020-2025）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物流人形机器人生产基地、总部、竞争对手及市场地位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物流人形机器人销量（千台）、收入（万元）、价格（元/台）及毛利率（2020-2025）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物流人形机器人生产基地、总部、竞争对手及市场地位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物流人形机器人销量（千台）、收入（万元）、价格（元/台）及毛利率（2020-2025）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物流人形机器人生产基地、总部、竞争对手及市场地位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物流人形机器人产品规格、参数及市场应用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物流人形机器人销量（千台）、收入（万元）、价格（元/台）及毛利率（2020-2025）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中国市场不同产品类型物流人形机器人销量（2020-2025）&amp;（千台）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中国市场不同产品类型物流人形机器人销量市场份额（2020-2025）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中国市场不同产品类型物流人形机器人销量预测（2026-2032）&amp;（千台）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中国市场不同产品类型物流人形机器人销量市场份额预测（2026-2032）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中国市场不同产品类型物流人形机器人规模（2020-2025）&amp;（万元）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中国市场不同产品类型物流人形机器人规模市场份额（2020-2025）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中国市场不同产品类型物流人形机器人规模预测（2026-2032）&amp;（万元）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中国市场不同产品类型物流人形机器人规模市场份额预测（2026-2032）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中国市场不同应用物流人形机器人销量（2020-2025）&amp;（千台）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中国市场不同应用物流人形机器人销量市场份额（2020-2025）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76： 中国市场不同应用物流人形机器人销量预测（2026-2032）&amp;（千台）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中国市场不同应用物流人形机器人销量市场份额预测（2026-2032）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中国市场不同应用物流人形机器人规模（2020-2025）&amp;（万元）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中国市场不同应用物流人形机器人规模市场份额（2020-2025）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中国市场不同应用物流人形机器人规模预测（2026-2032）&amp;（万元）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中国市场不同应用物流人形机器人规模市场份额预测（2026-2032）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物流人形机器人行业发展分析---发展趋势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物流人形机器人行业发展分析---厂商壁垒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物流人形机器人行业发展分析---驱动因素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物流人形机器人行业发展分析---制约因素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物流人形机器人行业相关重点政策一览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87： 物流人形机器人行业供应链分析</w:t>
      </w:r>
      <w:r>
        <w:rPr>
          <w:rFonts w:hint="eastAsia"/>
        </w:rPr>
        <w:br/>
      </w:r>
      <w:r>
        <w:rPr>
          <w:rFonts w:hint="eastAsia"/>
        </w:rPr>
        <w:t>　　表 88： 物流人形机器人上游原料供应商</w:t>
      </w:r>
      <w:r>
        <w:rPr>
          <w:rFonts w:hint="eastAsia"/>
        </w:rPr>
        <w:br/>
      </w:r>
      <w:r>
        <w:rPr>
          <w:rFonts w:hint="eastAsia"/>
        </w:rPr>
        <w:t>　　表 89： 物流人形机器人行业主要下游客户</w:t>
      </w:r>
      <w:r>
        <w:rPr>
          <w:rFonts w:hint="eastAsia"/>
        </w:rPr>
        <w:br/>
      </w:r>
      <w:r>
        <w:rPr>
          <w:rFonts w:hint="eastAsia"/>
        </w:rPr>
        <w:t>　　表 90： 物流人形机器人典型经销商</w:t>
      </w:r>
      <w:r>
        <w:rPr>
          <w:rFonts w:hint="eastAsia"/>
        </w:rPr>
        <w:br/>
      </w:r>
      <w:r>
        <w:rPr>
          <w:rFonts w:hint="eastAsia"/>
        </w:rPr>
        <w:t>　　表 91： 中国物流人形机器人产量、销量、进口量及出口量（2020-2025）&amp;（千台）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92： 中国物流人形机器人产量、销量、进口量及出口量预测（2026-2032）&amp;（千台）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中国市场物流人形机器人主要进口来源</w:t>
      </w:r>
      <w:r>
        <w:rPr>
          <w:rFonts w:hint="eastAsia"/>
        </w:rPr>
        <w:br/>
      </w:r>
      <w:r>
        <w:rPr>
          <w:rFonts w:hint="eastAsia"/>
        </w:rPr>
        <w:t>　　表 94： 中国市场物流人形机器人主要出口目的地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物流人形机器人产品图片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中国不同产品类型物流人形机器人市场规模市场份额2024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轮式产品图片</w:t>
      </w:r>
      <w:r>
        <w:rPr>
          <w:rFonts w:hint="eastAsia"/>
        </w:rPr>
        <w:br/>
      </w:r>
      <w:r>
        <w:rPr>
          <w:rFonts w:hint="eastAsia"/>
        </w:rPr>
        <w:t>　　图 4： 足式产品图片</w:t>
      </w:r>
      <w:r>
        <w:rPr>
          <w:rFonts w:hint="eastAsia"/>
        </w:rPr>
        <w:br/>
      </w:r>
      <w:r>
        <w:rPr>
          <w:rFonts w:hint="eastAsia"/>
        </w:rPr>
        <w:t>　　图 5： 轮足混合产品图片</w:t>
      </w:r>
      <w:r>
        <w:rPr>
          <w:rFonts w:hint="eastAsia"/>
        </w:rPr>
        <w:br/>
      </w:r>
      <w:r>
        <w:rPr>
          <w:rFonts w:hint="eastAsia"/>
        </w:rPr>
        <w:t>　　图 6： 中国不同负载物流人形机器人市场规模市场份额2024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5-40kg产品图片</w:t>
      </w:r>
      <w:r>
        <w:rPr>
          <w:rFonts w:hint="eastAsia"/>
        </w:rPr>
        <w:br/>
      </w:r>
      <w:r>
        <w:rPr>
          <w:rFonts w:hint="eastAsia"/>
        </w:rPr>
        <w:t>　　图 8： 40-70kg产品图片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中国不同自由度物流人形机器人市场规模市场份额2024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头部：2–3 DOF产品图片</w:t>
      </w:r>
      <w:r>
        <w:rPr>
          <w:rFonts w:hint="eastAsia"/>
        </w:rPr>
        <w:br/>
      </w:r>
      <w:r>
        <w:rPr>
          <w:rFonts w:hint="eastAsia"/>
        </w:rPr>
        <w:t>　　图 12： 手部：3–5 DOF产品图片</w:t>
      </w:r>
      <w:r>
        <w:rPr>
          <w:rFonts w:hint="eastAsia"/>
        </w:rPr>
        <w:br/>
      </w:r>
      <w:r>
        <w:rPr>
          <w:rFonts w:hint="eastAsia"/>
        </w:rPr>
        <w:t>　　图 13： 手臂：6–7 DOF产品图片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中国不同应用物流人形机器人市场份额2024 &amp; 2032</w:t>
      </w:r>
      <w:r>
        <w:rPr>
          <w:rFonts w:hint="eastAsia"/>
        </w:rPr>
        <w:br/>
      </w:r>
      <w:r>
        <w:rPr>
          <w:rFonts w:hint="eastAsia"/>
        </w:rPr>
        <w:t>　　图 16： 搬运</w:t>
      </w:r>
      <w:r>
        <w:rPr>
          <w:rFonts w:hint="eastAsia"/>
        </w:rPr>
        <w:br/>
      </w:r>
      <w:r>
        <w:rPr>
          <w:rFonts w:hint="eastAsia"/>
        </w:rPr>
        <w:t>　　图 17： 分拣</w:t>
      </w:r>
      <w:r>
        <w:rPr>
          <w:rFonts w:hint="eastAsia"/>
        </w:rPr>
        <w:br/>
      </w:r>
      <w:r>
        <w:rPr>
          <w:rFonts w:hint="eastAsia"/>
        </w:rPr>
        <w:t>　　图 18： 码垛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中国市场物流人形机器人市场规模，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中国市场物流人形机器人收入及增长率（2020-2032）&amp;（万元）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中国市场物流人形机器人销量及增长率（2020-2032）&amp;（千台）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23： 2024年中国市场主要厂商物流人形机器人销量市场份额</w:t>
      </w:r>
      <w:r>
        <w:rPr>
          <w:rFonts w:hint="eastAsia"/>
        </w:rPr>
        <w:br/>
      </w:r>
      <w:r>
        <w:rPr>
          <w:rFonts w:hint="eastAsia"/>
        </w:rPr>
        <w:t>　　图 24： 2024年中国市场主要厂商物流人形机器人收入市场份额</w:t>
      </w:r>
      <w:r>
        <w:rPr>
          <w:rFonts w:hint="eastAsia"/>
        </w:rPr>
        <w:br/>
      </w:r>
      <w:r>
        <w:rPr>
          <w:rFonts w:hint="eastAsia"/>
        </w:rPr>
        <w:t>　　图 25： 2024年中国市场前五大厂商物流人形机器人市场份额</w:t>
      </w:r>
      <w:r>
        <w:rPr>
          <w:rFonts w:hint="eastAsia"/>
        </w:rPr>
        <w:br/>
      </w:r>
      <w:r>
        <w:rPr>
          <w:rFonts w:hint="eastAsia"/>
        </w:rPr>
        <w:t>　　图 26： 2024年中国市场物流人形机器人第一梯队、第二梯队和第三梯队厂商（品牌）及市场份额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中国市场不同产品类型物流人形机器人价格走势（2020-2032）&amp;（元/台）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中国市场不同应用物流人形机器人价格走势（2020-2032）&amp;（元/台）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29： 物流人形机器人中国企业SWOT分析</w:t>
      </w:r>
      <w:r>
        <w:rPr>
          <w:rFonts w:hint="eastAsia"/>
        </w:rPr>
        <w:br/>
      </w:r>
      <w:r>
        <w:rPr>
          <w:rFonts w:hint="eastAsia"/>
        </w:rPr>
        <w:t>　　图 30： 物流人形机器人产业链</w:t>
      </w:r>
      <w:r>
        <w:rPr>
          <w:rFonts w:hint="eastAsia"/>
        </w:rPr>
        <w:br/>
      </w:r>
      <w:r>
        <w:rPr>
          <w:rFonts w:hint="eastAsia"/>
        </w:rPr>
        <w:t>　　图 31： 物流人形机器人行业采购模式分析</w:t>
      </w:r>
      <w:r>
        <w:rPr>
          <w:rFonts w:hint="eastAsia"/>
        </w:rPr>
        <w:br/>
      </w:r>
      <w:r>
        <w:rPr>
          <w:rFonts w:hint="eastAsia"/>
        </w:rPr>
        <w:t>　　图 32： 物流人形机器人行业生产模式分析</w:t>
      </w:r>
      <w:r>
        <w:rPr>
          <w:rFonts w:hint="eastAsia"/>
        </w:rPr>
        <w:br/>
      </w:r>
      <w:r>
        <w:rPr>
          <w:rFonts w:hint="eastAsia"/>
        </w:rPr>
        <w:t>　　图 33： 物流人形机器人行业销售模式分析</w:t>
      </w:r>
      <w:r>
        <w:rPr>
          <w:rFonts w:hint="eastAsia"/>
        </w:rPr>
        <w:br/>
      </w:r>
      <w:r>
        <w:rPr>
          <w:rFonts w:hint="eastAsia"/>
        </w:rPr>
        <w:t>　　图 34： 中国物流人形机器人产能、产量、产能利用率及发展趋势（2020-2032）&amp;（千台）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中国物流人形机器人产量、市场需求量及发展趋势（2020-2032）&amp;（千台）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8fc63fa2241ea" w:history="1">
        <w:r>
          <w:rPr>
            <w:rStyle w:val="Hyperlink"/>
          </w:rPr>
          <w:t>中国物流人形机器人行业市场调研与发展前景预测报告（2026-2032年）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8fc63fa2241ea" w:history="1">
        <w:r>
          <w:rPr>
            <w:rStyle w:val="Hyperlink"/>
          </w:rPr>
          <w:t>https://www.20087.com/1/75/WuLiuRenXingJiQiRenShiChangQianJing.html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249f257ce4112" w:history="1">
      <w:r>
        <w:rPr>
          <w:rStyle w:val="Hyperlink"/>
        </w:rPr>
        <w:t>中国物流人形机器人行业市场调研与发展前景预测报告（2026-2032年）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WuLiuRenXingJiQiRenShiChangQianJing.html" TargetMode="External" Id="Rb6e8fc63fa22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WuLiuRenXingJiQiRenShiChangQianJing.html" TargetMode="External" Id="R6ea249f257ce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2025-11-11T00:33:28Z</dcterms:created>
  <dcterms:modified xsi:type="dcterms:W3CDTF">2025-11-11T01:33:28Z</dcterms:modified>
  <dc:subject>中国物流人形机器人行业市场调研与发展前景预测报告（2026-2032年）</dc:subject>
  <dc:title>中国物流人形机器人行业市场调研与发展前景预测报告（2026-2032年）</dc:title>
  <cp:keywords>中国物流人形机器人行业市场调研与发展前景预测报告（2026-2032年）</cp:keywords>
  <dc:description>中国物流人形机器人行业市场调研与发展前景预测报告（2026-2032年）</dc:description>
</cp:coreProperties>
</file>