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e2ec605e64b19" w:history="1">
              <w:r>
                <w:rPr>
                  <w:rStyle w:val="Hyperlink"/>
                </w:rPr>
                <w:t>2025-2031年中国超导行业发展研究与趋势预测报告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e2ec605e64b19" w:history="1">
              <w:r>
                <w:rPr>
                  <w:rStyle w:val="Hyperlink"/>
                </w:rPr>
                <w:t>2025-2031年中国超导行业发展研究与趋势预测报告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e2ec605e64b19" w:history="1">
                <w:r>
                  <w:rPr>
                    <w:rStyle w:val="Hyperlink"/>
                  </w:rPr>
                  <w:t>https://www.20087.com/1/55/ChaoDaoDeFaZhanQuShi.html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是一种在低温条件下电阻几乎消失的现象，近年来随着高温超导材料的发现和研究进展，其应用领域和商业潜力得到了极大的拓展。目前，超导技术已开始在电力传输、磁共振成像（MRI）、粒子加速器、量子计算等领域崭露头角。特别是在电力系统中，超导电缆和超导储能系统因其极低的电能损耗和高效率，被视为解决能源传输瓶颈和提升电网稳定性的关键技术。同时，随着超导材料成本的逐渐降低和制冷技术的改进，超导技术的实用化和商业化进程明显加快。</w:t>
      </w:r>
      <w:r>
        <w:rPr>
          <w:rFonts w:hint="eastAsia"/>
        </w:rPr>
        <w:br/>
      </w:r>
      <w:r>
        <w:rPr>
          <w:rFonts w:hint="eastAsia"/>
        </w:rPr>
        <w:t>　　未来，超导技术将朝着更高温度、更广泛应用和更低成本方向发展。一方面，科研人员将继续探索更高临界温度的超导材料，以减少昂贵的制冷成本，使超导技术在更广泛的温度条件下得以应用，如室温超导的实现将彻底改变电力、交通和信息产业的面貌。另一方面，超导技术将深入到更多领域，如超导磁悬浮列车、超导电力变压器、超导量子计算机等，这些技术的成熟和应用将带来能源利用效率的革命性提升，以及信息技术的量子飞跃。此外，随着超导产业链的完善和规模化生产，超导材料和设备的成本将进一步下降，推动超导技术的普及和商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e2ec605e64b19" w:history="1">
        <w:r>
          <w:rPr>
            <w:rStyle w:val="Hyperlink"/>
          </w:rPr>
          <w:t>2025-2031年中国超导行业发展研究与趋势预测报告</w:t>
        </w:r>
      </w:hyperlink>
      <w:r>
        <w:rPr>
          <w:rFonts w:hint="eastAsia"/>
        </w:rPr>
        <w:t>》基于国家统计局及相关协会的详实数据，结合长期监测的一手资料，全面分析了超导行业的市场规模、需求变化、产业链动态及区域发展格局。报告重点解读了超导行业竞争态势与重点企业的市场表现，并通过科学研判行业趋势与前景，揭示了超导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超导产业概述</w:t>
      </w:r>
      <w:r>
        <w:rPr>
          <w:rFonts w:hint="eastAsia"/>
        </w:rPr>
        <w:br/>
      </w:r>
      <w:r>
        <w:rPr>
          <w:rFonts w:hint="eastAsia"/>
        </w:rPr>
        <w:t>　　第一节 超导定义</w:t>
      </w:r>
      <w:r>
        <w:rPr>
          <w:rFonts w:hint="eastAsia"/>
        </w:rPr>
        <w:br/>
      </w:r>
      <w:r>
        <w:rPr>
          <w:rFonts w:hint="eastAsia"/>
        </w:rPr>
        <w:t>　　第二节 超导行业特点</w:t>
      </w:r>
      <w:r>
        <w:rPr>
          <w:rFonts w:hint="eastAsia"/>
        </w:rPr>
        <w:br/>
      </w:r>
      <w:r>
        <w:rPr>
          <w:rFonts w:hint="eastAsia"/>
        </w:rPr>
        <w:t>　　第三节 超导产业链分析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2024-2025年中国超导行业运行环境分析</w:t>
      </w:r>
      <w:r>
        <w:rPr>
          <w:rFonts w:hint="eastAsia"/>
        </w:rPr>
        <w:br/>
      </w:r>
      <w:r>
        <w:rPr>
          <w:rFonts w:hint="eastAsia"/>
        </w:rPr>
        <w:t>　　第一节 超导运行经济环境分析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超导产业政策环境分析</w:t>
      </w:r>
      <w:r>
        <w:rPr>
          <w:rFonts w:hint="eastAsia"/>
        </w:rPr>
        <w:br/>
      </w:r>
      <w:r>
        <w:rPr>
          <w:rFonts w:hint="eastAsia"/>
        </w:rPr>
        <w:t>　　　　一、超导行业监管体制</w:t>
      </w:r>
      <w:r>
        <w:rPr>
          <w:rFonts w:hint="eastAsia"/>
        </w:rPr>
        <w:br/>
      </w:r>
      <w:r>
        <w:rPr>
          <w:rFonts w:hint="eastAsia"/>
        </w:rPr>
        <w:t>　　　　二、超导行业主要法规</w:t>
      </w:r>
      <w:r>
        <w:rPr>
          <w:rFonts w:hint="eastAsia"/>
        </w:rPr>
        <w:br/>
      </w:r>
      <w:r>
        <w:rPr>
          <w:rFonts w:hint="eastAsia"/>
        </w:rPr>
        <w:t>　　　　三、主要超导产业政策</w:t>
      </w:r>
      <w:r>
        <w:rPr>
          <w:rFonts w:hint="eastAsia"/>
        </w:rPr>
        <w:br/>
      </w:r>
      <w:r>
        <w:rPr>
          <w:rFonts w:hint="eastAsia"/>
        </w:rPr>
        <w:t>　　第三节 超导产业社会环境分析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国内外超导行业技术差异与原因</w:t>
      </w:r>
      <w:r>
        <w:rPr>
          <w:rFonts w:hint="eastAsia"/>
        </w:rPr>
        <w:br/>
      </w:r>
      <w:r>
        <w:rPr>
          <w:rFonts w:hint="eastAsia"/>
        </w:rPr>
        <w:t>　　第三节 超导行业技术发展方向、趋势预测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全球超导行业发展态势分析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全球超导市场发展现状分析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全球主要国家超导市场现状</w:t>
      </w:r>
      <w:r>
        <w:rPr>
          <w:rFonts w:hint="eastAsia"/>
        </w:rPr>
        <w:br/>
      </w:r>
      <w:r>
        <w:rPr>
          <w:rFonts w:hint="eastAsia"/>
        </w:rPr>
        <w:t>　　第三节 全球超导行业发展趋势预测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中国超导行业市场分析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2019-2024年中国超导行业规模情况</w:t>
      </w:r>
      <w:r>
        <w:rPr>
          <w:rFonts w:hint="eastAsia"/>
        </w:rPr>
        <w:br/>
      </w:r>
      <w:r>
        <w:rPr>
          <w:rFonts w:hint="eastAsia"/>
        </w:rPr>
        <w:t>　　　　一、超导行业市场规模情况分析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二、超导行业单位规模情况</w:t>
      </w:r>
      <w:r>
        <w:rPr>
          <w:rFonts w:hint="eastAsia"/>
        </w:rPr>
        <w:br/>
      </w:r>
      <w:r>
        <w:rPr>
          <w:rFonts w:hint="eastAsia"/>
        </w:rPr>
        <w:t>　　　　三、超导行业人员规模情况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2019-2024年中国超导行业财务能力分析</w:t>
      </w:r>
      <w:r>
        <w:rPr>
          <w:rFonts w:hint="eastAsia"/>
        </w:rPr>
        <w:br/>
      </w:r>
      <w:r>
        <w:rPr>
          <w:rFonts w:hint="eastAsia"/>
        </w:rPr>
        <w:t>　　　　一、超导行业盈利能力分析</w:t>
      </w:r>
      <w:r>
        <w:rPr>
          <w:rFonts w:hint="eastAsia"/>
        </w:rPr>
        <w:br/>
      </w:r>
      <w:r>
        <w:rPr>
          <w:rFonts w:hint="eastAsia"/>
        </w:rPr>
        <w:t>　　　　二、超导行业偿债能力分析</w:t>
      </w:r>
      <w:r>
        <w:rPr>
          <w:rFonts w:hint="eastAsia"/>
        </w:rPr>
        <w:br/>
      </w:r>
      <w:r>
        <w:rPr>
          <w:rFonts w:hint="eastAsia"/>
        </w:rPr>
        <w:t>　　　　三、超导行业营运能力分析</w:t>
      </w:r>
      <w:r>
        <w:rPr>
          <w:rFonts w:hint="eastAsia"/>
        </w:rPr>
        <w:br/>
      </w:r>
      <w:r>
        <w:rPr>
          <w:rFonts w:hint="eastAsia"/>
        </w:rPr>
        <w:t>　　　　四、超导行业发展能力分析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2024-2025年中国超导行业热点动态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2025年中国超导行业面临的挑战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中国重点地区超导行业市场调研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重点地区（一）超导市场调研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重点地区（二）超导市场调研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重点地区（三）超导市场调研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重点地区（四）超导市场调研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重点地区（五）超导市场调研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中国超导行业价格走势及影响因素分析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国内超导行业价格回顾</w:t>
      </w:r>
      <w:r>
        <w:rPr>
          <w:rFonts w:hint="eastAsia"/>
        </w:rPr>
        <w:br/>
      </w:r>
      <w:r>
        <w:rPr>
          <w:rFonts w:hint="eastAsia"/>
        </w:rPr>
        <w:t>　　第二节 国内超导行业价格走势预测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国内超导行业价格影响因素分析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中国超导行业客户调研</w:t>
      </w:r>
      <w:r>
        <w:rPr>
          <w:rFonts w:hint="eastAsia"/>
        </w:rPr>
        <w:br/>
      </w:r>
      <w:r>
        <w:rPr>
          <w:rFonts w:hint="eastAsia"/>
        </w:rPr>
        <w:t>　　　　一、超导行业客户偏好调查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二、客户对超导品牌的首要认知渠道</w:t>
      </w:r>
      <w:r>
        <w:rPr>
          <w:rFonts w:hint="eastAsia"/>
        </w:rPr>
        <w:br/>
      </w:r>
      <w:r>
        <w:rPr>
          <w:rFonts w:hint="eastAsia"/>
        </w:rPr>
        <w:t>　　　　三、超导品牌忠诚度调查</w:t>
      </w:r>
      <w:r>
        <w:rPr>
          <w:rFonts w:hint="eastAsia"/>
        </w:rPr>
        <w:br/>
      </w:r>
      <w:r>
        <w:rPr>
          <w:rFonts w:hint="eastAsia"/>
        </w:rPr>
        <w:t>　　　　四、超导行业客户消费理念调研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中国超导行业竞争格局分析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2025年超导行业集中度分析</w:t>
      </w:r>
      <w:r>
        <w:rPr>
          <w:rFonts w:hint="eastAsia"/>
        </w:rPr>
        <w:br/>
      </w:r>
      <w:r>
        <w:rPr>
          <w:rFonts w:hint="eastAsia"/>
        </w:rPr>
        <w:t>　　　　一、超导市场集中度分析</w:t>
      </w:r>
      <w:r>
        <w:rPr>
          <w:rFonts w:hint="eastAsia"/>
        </w:rPr>
        <w:br/>
      </w:r>
      <w:r>
        <w:rPr>
          <w:rFonts w:hint="eastAsia"/>
        </w:rPr>
        <w:t>　　　　二、超导企业集中度分析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2024-2025年超导行业竞争格局分析</w:t>
      </w:r>
      <w:r>
        <w:rPr>
          <w:rFonts w:hint="eastAsia"/>
        </w:rPr>
        <w:br/>
      </w:r>
      <w:r>
        <w:rPr>
          <w:rFonts w:hint="eastAsia"/>
        </w:rPr>
        <w:t>　　　　一、超导行业竞争策略分析</w:t>
      </w:r>
      <w:r>
        <w:rPr>
          <w:rFonts w:hint="eastAsia"/>
        </w:rPr>
        <w:br/>
      </w:r>
      <w:r>
        <w:rPr>
          <w:rFonts w:hint="eastAsia"/>
        </w:rPr>
        <w:t>　　　　二、超导行业竞争格局展望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三、我国超导市场竞争趋势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超导企业发展策略分析</w:t>
      </w:r>
      <w:r>
        <w:rPr>
          <w:rFonts w:hint="eastAsia"/>
        </w:rPr>
        <w:br/>
      </w:r>
      <w:r>
        <w:rPr>
          <w:rFonts w:hint="eastAsia"/>
        </w:rPr>
        <w:t>　　第一节 超导市场策略分析</w:t>
      </w:r>
      <w:r>
        <w:rPr>
          <w:rFonts w:hint="eastAsia"/>
        </w:rPr>
        <w:br/>
      </w:r>
      <w:r>
        <w:rPr>
          <w:rFonts w:hint="eastAsia"/>
        </w:rPr>
        <w:t>　　　　一、超导价格策略分析</w:t>
      </w:r>
      <w:r>
        <w:rPr>
          <w:rFonts w:hint="eastAsia"/>
        </w:rPr>
        <w:br/>
      </w:r>
      <w:r>
        <w:rPr>
          <w:rFonts w:hint="eastAsia"/>
        </w:rPr>
        <w:t>　　　　二、超导渠道策略分析</w:t>
      </w:r>
      <w:r>
        <w:rPr>
          <w:rFonts w:hint="eastAsia"/>
        </w:rPr>
        <w:br/>
      </w:r>
      <w:r>
        <w:rPr>
          <w:rFonts w:hint="eastAsia"/>
        </w:rPr>
        <w:t>　　第二节 超导销售策略分析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超导行业SWOT模型分析</w:t>
      </w:r>
      <w:r>
        <w:rPr>
          <w:rFonts w:hint="eastAsia"/>
        </w:rPr>
        <w:br/>
      </w:r>
      <w:r>
        <w:rPr>
          <w:rFonts w:hint="eastAsia"/>
        </w:rPr>
        <w:t>　　　　一、超导行业优势分析</w:t>
      </w:r>
      <w:r>
        <w:rPr>
          <w:rFonts w:hint="eastAsia"/>
        </w:rPr>
        <w:br/>
      </w:r>
      <w:r>
        <w:rPr>
          <w:rFonts w:hint="eastAsia"/>
        </w:rPr>
        <w:t>　　　　二、超导行业劣势分析</w:t>
      </w:r>
      <w:r>
        <w:rPr>
          <w:rFonts w:hint="eastAsia"/>
        </w:rPr>
        <w:br/>
      </w:r>
      <w:r>
        <w:rPr>
          <w:rFonts w:hint="eastAsia"/>
        </w:rPr>
        <w:t>　　　　三、超导行业机会分析</w:t>
      </w:r>
      <w:r>
        <w:rPr>
          <w:rFonts w:hint="eastAsia"/>
        </w:rPr>
        <w:br/>
      </w:r>
      <w:r>
        <w:rPr>
          <w:rFonts w:hint="eastAsia"/>
        </w:rPr>
        <w:t>　　　　四、超导行业风险分析</w:t>
      </w:r>
      <w:r>
        <w:rPr>
          <w:rFonts w:hint="eastAsia"/>
        </w:rPr>
        <w:br/>
      </w:r>
      <w:r>
        <w:rPr>
          <w:rFonts w:hint="eastAsia"/>
        </w:rPr>
        <w:t>　　第二节 超导行业投资风险及控制策略分析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一、超导市场风险及控制策略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2025-2031年中国超导行业投资潜力及发展趋势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2025-2031年超导行业投资潜力分析</w:t>
      </w:r>
      <w:r>
        <w:rPr>
          <w:rFonts w:hint="eastAsia"/>
        </w:rPr>
        <w:br/>
      </w:r>
      <w:r>
        <w:rPr>
          <w:rFonts w:hint="eastAsia"/>
        </w:rPr>
        <w:t>　　　　一、超导行业重点可投资领域</w:t>
      </w:r>
      <w:r>
        <w:rPr>
          <w:rFonts w:hint="eastAsia"/>
        </w:rPr>
        <w:br/>
      </w:r>
      <w:r>
        <w:rPr>
          <w:rFonts w:hint="eastAsia"/>
        </w:rPr>
        <w:t>　　　　二、超导行业目标市场需求潜力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三、超导行业投资潜力综合评判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中^智^林－2025-2031年中国超导行业发展趋势分析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一、2025年超导市场前景分析</w:t>
      </w:r>
      <w:r>
        <w:rPr>
          <w:rFonts w:hint="eastAsia"/>
        </w:rPr>
        <w:br/>
      </w:r>
      <w:r>
        <w:rPr>
          <w:rFonts w:hint="eastAsia"/>
        </w:rPr>
        <w:t>　　　　二、2025年超导发展趋势预测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三、2025-2031年我国超导行业发展剖析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五、未来超导行业发展变局剖析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超导介绍</w:t>
      </w:r>
      <w:r>
        <w:rPr>
          <w:rFonts w:hint="eastAsia"/>
        </w:rPr>
        <w:br/>
      </w:r>
      <w:r>
        <w:rPr>
          <w:rFonts w:hint="eastAsia"/>
        </w:rPr>
        <w:t>　　图表 超导图片</w:t>
      </w:r>
      <w:r>
        <w:rPr>
          <w:rFonts w:hint="eastAsia"/>
        </w:rPr>
        <w:br/>
      </w:r>
      <w:r>
        <w:rPr>
          <w:rFonts w:hint="eastAsia"/>
        </w:rPr>
        <w:t>　　图表 超导产业链调研</w:t>
      </w:r>
      <w:r>
        <w:rPr>
          <w:rFonts w:hint="eastAsia"/>
        </w:rPr>
        <w:br/>
      </w:r>
      <w:r>
        <w:rPr>
          <w:rFonts w:hint="eastAsia"/>
        </w:rPr>
        <w:t>　　图表 超导行业特点</w:t>
      </w:r>
      <w:r>
        <w:rPr>
          <w:rFonts w:hint="eastAsia"/>
        </w:rPr>
        <w:br/>
      </w:r>
      <w:r>
        <w:rPr>
          <w:rFonts w:hint="eastAsia"/>
        </w:rPr>
        <w:t>　　图表 超导政策</w:t>
      </w:r>
      <w:r>
        <w:rPr>
          <w:rFonts w:hint="eastAsia"/>
        </w:rPr>
        <w:br/>
      </w:r>
      <w:r>
        <w:rPr>
          <w:rFonts w:hint="eastAsia"/>
        </w:rPr>
        <w:t>　　图表 超导技术 标准</w:t>
      </w:r>
      <w:r>
        <w:rPr>
          <w:rFonts w:hint="eastAsia"/>
        </w:rPr>
        <w:br/>
      </w:r>
      <w:r>
        <w:rPr>
          <w:rFonts w:hint="eastAsia"/>
        </w:rPr>
        <w:t>　　图表 超导最新消息 动态</w:t>
      </w:r>
      <w:r>
        <w:rPr>
          <w:rFonts w:hint="eastAsia"/>
        </w:rPr>
        <w:br/>
      </w:r>
      <w:r>
        <w:rPr>
          <w:rFonts w:hint="eastAsia"/>
        </w:rPr>
        <w:t>　　图表 超导行业现状</w:t>
      </w:r>
      <w:r>
        <w:rPr>
          <w:rFonts w:hint="eastAsia"/>
        </w:rPr>
        <w:br/>
      </w:r>
      <w:r>
        <w:rPr>
          <w:rFonts w:hint="eastAsia"/>
        </w:rPr>
        <w:t>　　图表 2019-2024年超导行业市场容量统计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2019-2024年中国超导市场规模情况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2019-2024年中国超导销售统计</w:t>
      </w:r>
      <w:r>
        <w:rPr>
          <w:rFonts w:hint="eastAsia"/>
        </w:rPr>
        <w:br/>
      </w:r>
      <w:r>
        <w:rPr>
          <w:rFonts w:hint="eastAsia"/>
        </w:rPr>
        <w:t>　　图表 2019-2024年中国超导利润总额</w:t>
      </w:r>
      <w:r>
        <w:rPr>
          <w:rFonts w:hint="eastAsia"/>
        </w:rPr>
        <w:br/>
      </w:r>
      <w:r>
        <w:rPr>
          <w:rFonts w:hint="eastAsia"/>
        </w:rPr>
        <w:t>　　图表 2019-2024年中国超导企业数量统计</w:t>
      </w:r>
      <w:r>
        <w:rPr>
          <w:rFonts w:hint="eastAsia"/>
        </w:rPr>
        <w:br/>
      </w:r>
      <w:r>
        <w:rPr>
          <w:rFonts w:hint="eastAsia"/>
        </w:rPr>
        <w:t>　　图表 2024年超导成本和利润分析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2019-2024年中国超导行业经营效益分析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2019-2024年中国超导行业发展能力分析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2019-2024年中国超导行业盈利能力分析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2019-2024年中国超导行业运营能力分析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2019-2024年中国超导行业偿债能力分析</w:t>
      </w:r>
      <w:r>
        <w:rPr>
          <w:rFonts w:hint="eastAsia"/>
        </w:rPr>
        <w:br/>
      </w:r>
      <w:r>
        <w:rPr>
          <w:rFonts w:hint="eastAsia"/>
        </w:rPr>
        <w:t>　　图表 超导品牌分析</w:t>
      </w:r>
      <w:r>
        <w:rPr>
          <w:rFonts w:hint="eastAsia"/>
        </w:rPr>
        <w:br/>
      </w:r>
      <w:r>
        <w:rPr>
          <w:rFonts w:hint="eastAsia"/>
        </w:rPr>
        <w:t>　　图表 **地区超导市场规模</w:t>
      </w:r>
      <w:r>
        <w:rPr>
          <w:rFonts w:hint="eastAsia"/>
        </w:rPr>
        <w:br/>
      </w:r>
      <w:r>
        <w:rPr>
          <w:rFonts w:hint="eastAsia"/>
        </w:rPr>
        <w:t>　　图表 **地区超导行业市场需求</w:t>
      </w:r>
      <w:r>
        <w:rPr>
          <w:rFonts w:hint="eastAsia"/>
        </w:rPr>
        <w:br/>
      </w:r>
      <w:r>
        <w:rPr>
          <w:rFonts w:hint="eastAsia"/>
        </w:rPr>
        <w:t>　　图表 **地区超导市场调研</w:t>
      </w:r>
      <w:r>
        <w:rPr>
          <w:rFonts w:hint="eastAsia"/>
        </w:rPr>
        <w:br/>
      </w:r>
      <w:r>
        <w:rPr>
          <w:rFonts w:hint="eastAsia"/>
        </w:rPr>
        <w:t>　　图表 **地区超导行业市场需求分析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**地区超导市场规模</w:t>
      </w:r>
      <w:r>
        <w:rPr>
          <w:rFonts w:hint="eastAsia"/>
        </w:rPr>
        <w:br/>
      </w:r>
      <w:r>
        <w:rPr>
          <w:rFonts w:hint="eastAsia"/>
        </w:rPr>
        <w:t>　　图表 **地区超导行业市场需求</w:t>
      </w:r>
      <w:r>
        <w:rPr>
          <w:rFonts w:hint="eastAsia"/>
        </w:rPr>
        <w:br/>
      </w:r>
      <w:r>
        <w:rPr>
          <w:rFonts w:hint="eastAsia"/>
        </w:rPr>
        <w:t>　　图表 **地区超导市场调研</w:t>
      </w:r>
      <w:r>
        <w:rPr>
          <w:rFonts w:hint="eastAsia"/>
        </w:rPr>
        <w:br/>
      </w:r>
      <w:r>
        <w:rPr>
          <w:rFonts w:hint="eastAsia"/>
        </w:rPr>
        <w:t>　　图表 **地区超导市场需求分析</w:t>
      </w:r>
      <w:r>
        <w:rPr>
          <w:rFonts w:hint="eastAsia"/>
        </w:rPr>
        <w:br/>
      </w:r>
      <w:r>
        <w:rPr>
          <w:rFonts w:hint="eastAsia"/>
        </w:rPr>
        <w:t>　　图表 超导上游发展</w:t>
      </w:r>
      <w:r>
        <w:rPr>
          <w:rFonts w:hint="eastAsia"/>
        </w:rPr>
        <w:br/>
      </w:r>
      <w:r>
        <w:rPr>
          <w:rFonts w:hint="eastAsia"/>
        </w:rPr>
        <w:t>　　图表 超导下游发展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超导企业（一）概况</w:t>
      </w:r>
      <w:r>
        <w:rPr>
          <w:rFonts w:hint="eastAsia"/>
        </w:rPr>
        <w:br/>
      </w:r>
      <w:r>
        <w:rPr>
          <w:rFonts w:hint="eastAsia"/>
        </w:rPr>
        <w:t>　　图表 企业超导业务</w:t>
      </w:r>
      <w:r>
        <w:rPr>
          <w:rFonts w:hint="eastAsia"/>
        </w:rPr>
        <w:br/>
      </w:r>
      <w:r>
        <w:rPr>
          <w:rFonts w:hint="eastAsia"/>
        </w:rPr>
        <w:t>　　图表 超导企业（一）经营情况分析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超导企业（二）简介</w:t>
      </w:r>
      <w:r>
        <w:rPr>
          <w:rFonts w:hint="eastAsia"/>
        </w:rPr>
        <w:br/>
      </w:r>
      <w:r>
        <w:rPr>
          <w:rFonts w:hint="eastAsia"/>
        </w:rPr>
        <w:t>　　图表 企业超导业务</w:t>
      </w:r>
      <w:r>
        <w:rPr>
          <w:rFonts w:hint="eastAsia"/>
        </w:rPr>
        <w:br/>
      </w:r>
      <w:r>
        <w:rPr>
          <w:rFonts w:hint="eastAsia"/>
        </w:rPr>
        <w:t>　　图表 超导企业（二）经营情况分析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超导企业（三）概况</w:t>
      </w:r>
      <w:r>
        <w:rPr>
          <w:rFonts w:hint="eastAsia"/>
        </w:rPr>
        <w:br/>
      </w:r>
      <w:r>
        <w:rPr>
          <w:rFonts w:hint="eastAsia"/>
        </w:rPr>
        <w:t>　　图表 企业超导业务</w:t>
      </w:r>
      <w:r>
        <w:rPr>
          <w:rFonts w:hint="eastAsia"/>
        </w:rPr>
        <w:br/>
      </w:r>
      <w:r>
        <w:rPr>
          <w:rFonts w:hint="eastAsia"/>
        </w:rPr>
        <w:t>　　图表 超导企业（三）经营情况分析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超导企业（三）盈利能力情况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超导企业（三）成长能力情况</w:t>
      </w:r>
      <w:r>
        <w:rPr>
          <w:rFonts w:hint="eastAsia"/>
        </w:rPr>
        <w:br/>
      </w:r>
      <w:r>
        <w:rPr>
          <w:rFonts w:hint="eastAsia"/>
        </w:rPr>
        <w:t>　　图表 超导企业（四）简介</w:t>
      </w:r>
      <w:r>
        <w:rPr>
          <w:rFonts w:hint="eastAsia"/>
        </w:rPr>
        <w:br/>
      </w:r>
      <w:r>
        <w:rPr>
          <w:rFonts w:hint="eastAsia"/>
        </w:rPr>
        <w:t>　　图表 企业超导业务</w:t>
      </w:r>
      <w:r>
        <w:rPr>
          <w:rFonts w:hint="eastAsia"/>
        </w:rPr>
        <w:br/>
      </w:r>
      <w:r>
        <w:rPr>
          <w:rFonts w:hint="eastAsia"/>
        </w:rPr>
        <w:t>　　图表 超导企业（四）经营情况分析</w:t>
      </w:r>
      <w:r>
        <w:rPr>
          <w:rFonts w:hint="eastAsia"/>
        </w:rPr>
        <w:br/>
      </w:r>
      <w:r>
        <w:rPr>
          <w:rFonts w:hint="eastAsia"/>
        </w:rPr>
        <w:t>　　图表 超导企业（四）盈利能力情况</w:t>
      </w:r>
      <w:r>
        <w:rPr>
          <w:rFonts w:hint="eastAsia"/>
        </w:rPr>
        <w:br/>
      </w:r>
      <w:r>
        <w:rPr>
          <w:rFonts w:hint="eastAsia"/>
        </w:rPr>
        <w:t>　　图表 超导企业（四）偿债能力情况</w:t>
      </w:r>
      <w:r>
        <w:rPr>
          <w:rFonts w:hint="eastAsia"/>
        </w:rPr>
        <w:br/>
      </w:r>
      <w:r>
        <w:rPr>
          <w:rFonts w:hint="eastAsia"/>
        </w:rPr>
        <w:t>　　图表 超导企业（四）运营能力情况</w:t>
      </w:r>
      <w:r>
        <w:rPr>
          <w:rFonts w:hint="eastAsia"/>
        </w:rPr>
        <w:br/>
      </w:r>
      <w:r>
        <w:rPr>
          <w:rFonts w:hint="eastAsia"/>
        </w:rPr>
        <w:t>　　图表 超导企业（四）成长能力情况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超导投资、并购情况</w:t>
      </w:r>
      <w:r>
        <w:rPr>
          <w:rFonts w:hint="eastAsia"/>
        </w:rPr>
        <w:br/>
      </w:r>
      <w:r>
        <w:rPr>
          <w:rFonts w:hint="eastAsia"/>
        </w:rPr>
        <w:t>　　图表 超导优势</w:t>
      </w:r>
      <w:r>
        <w:rPr>
          <w:rFonts w:hint="eastAsia"/>
        </w:rPr>
        <w:br/>
      </w:r>
      <w:r>
        <w:rPr>
          <w:rFonts w:hint="eastAsia"/>
        </w:rPr>
        <w:t>　　图表 超导劣势</w:t>
      </w:r>
      <w:r>
        <w:rPr>
          <w:rFonts w:hint="eastAsia"/>
        </w:rPr>
        <w:br/>
      </w:r>
      <w:r>
        <w:rPr>
          <w:rFonts w:hint="eastAsia"/>
        </w:rPr>
        <w:t>　　图表 超导机会</w:t>
      </w:r>
      <w:r>
        <w:rPr>
          <w:rFonts w:hint="eastAsia"/>
        </w:rPr>
        <w:br/>
      </w:r>
      <w:r>
        <w:rPr>
          <w:rFonts w:hint="eastAsia"/>
        </w:rPr>
        <w:t>　　图表 超导威胁</w:t>
      </w:r>
      <w:r>
        <w:rPr>
          <w:rFonts w:hint="eastAsia"/>
        </w:rPr>
        <w:br/>
      </w:r>
      <w:r>
        <w:rPr>
          <w:rFonts w:hint="eastAsia"/>
        </w:rPr>
        <w:t>　　图表 进入超导行业壁垒</w:t>
      </w:r>
      <w:r>
        <w:rPr>
          <w:rFonts w:hint="eastAsia"/>
        </w:rPr>
        <w:br/>
      </w:r>
      <w:r>
        <w:rPr>
          <w:rFonts w:hint="eastAsia"/>
        </w:rPr>
        <w:t>　　图表 超导发展有利因素</w:t>
      </w:r>
      <w:r>
        <w:rPr>
          <w:rFonts w:hint="eastAsia"/>
        </w:rPr>
        <w:br/>
      </w:r>
      <w:r>
        <w:rPr>
          <w:rFonts w:hint="eastAsia"/>
        </w:rPr>
        <w:t>　　图表 超导发展不利因素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2025-2031年中国超导行业信息化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2025-2031年中国超导行业风险</w:t>
      </w:r>
      <w:r>
        <w:rPr>
          <w:rFonts w:hint="eastAsia"/>
        </w:rPr>
        <w:br/>
      </w:r>
      <w:r>
        <w:rPr>
          <w:rFonts w:hint="eastAsia"/>
        </w:rPr>
        <w:t>　　图表 2025-2031年中国超导市场前景分析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2025-2031年中国超导发展趋势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e2ec605e64b19" w:history="1">
        <w:r>
          <w:rPr>
            <w:rStyle w:val="Hyperlink"/>
          </w:rPr>
          <w:t>2025-2031年中国超导行业发展研究与趋势预测报告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e2ec605e64b19" w:history="1">
        <w:r>
          <w:rPr>
            <w:rStyle w:val="Hyperlink"/>
          </w:rPr>
          <w:t>https://www.20087.com/1/55/ChaoDaoDeFaZhanQuShi.html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热点：什么是超导概念、超导材料、常温超导体意味着什么、超导是什么、超导治疗的作用、超导体的基本特性、超导的原理、超导托卡马克核聚变装置、超导的应用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43aeac35444eb" w:history="1">
      <w:r>
        <w:rPr>
          <w:rStyle w:val="Hyperlink"/>
        </w:rPr>
        <w:t>2025-2031年中国超导行业发展研究与趋势预测报告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ChaoDaoDeFaZhanQuShi.html" TargetMode="External" Id="R887e2ec605e6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ChaoDaoDeFaZhanQuShi.html" TargetMode="External" Id="Re4343aeac354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2024-11-24T03:51:00Z</dcterms:created>
  <dcterms:modified xsi:type="dcterms:W3CDTF">2024-11-24T04:51:00Z</dcterms:modified>
  <dc:subject>2025-2031年中国超导行业发展研究与趋势预测报告</dc:subject>
  <dc:title>2025-2031年中国超导行业发展研究与趋势预测报告</dc:title>
  <cp:keywords>2025-2031年中国超导行业发展研究与趋势预测报告</cp:keywords>
  <dc:description>2025-2031年中国超导行业发展研究与趋势预测报告</dc:description>
</cp:coreProperties>
</file>