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b6a7b794548e8" w:history="1">
              <w:r>
                <w:rPr>
                  <w:rStyle w:val="Hyperlink"/>
                </w:rPr>
                <w:t>2025-2031年全球与中国纹理分析仪行业现状调研及发展前景预测报告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b6a7b794548e8" w:history="1">
              <w:r>
                <w:rPr>
                  <w:rStyle w:val="Hyperlink"/>
                </w:rPr>
                <w:t>2025-2031年全球与中国纹理分析仪行业现状调研及发展前景预测报告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b6a7b794548e8" w:history="1">
                <w:r>
                  <w:rPr>
                    <w:rStyle w:val="Hyperlink"/>
                  </w:rPr>
                  <w:t>https://www.20087.com/2/95/WenLiFenXiYiDeFaZhanQianJing.html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分析仪在食品科学、制药、化妆品及材料工程领域广泛应用，用于量化物质的物理力学特性，如硬度、弹性、粘附性、咀嚼性与断裂强度。目前，纹理分析仪主流设备基于质构仪原理，采用高精度力传感器与位移编码器，通过标准化探头对样品施加压缩、拉伸、穿刺或剪切等力学动作，记录力-位移曲线并提取特征参数。控制系统实现速度、距离、触发值与保持时间的精确设定，确保测试过程的可重复性与标准化。软件平台提供多种预设测试方法与数据分析模型，支持多组数据对比、统计分析与报告生成。为适应多样化样品形态，设备配备旋转平台、温控夹具与液体池等附件，扩展测试场景。校准体系完善，可通过标准砝码进行定期溯源，保障测量准确性。然而，测试结果受样品制备、环境温湿度及操作手法影响较大，需严格遵循标准操作规程。</w:t>
      </w:r>
      <w:r>
        <w:rPr>
          <w:rFonts w:hint="eastAsia"/>
        </w:rPr>
        <w:br/>
      </w:r>
      <w:r>
        <w:rPr>
          <w:rFonts w:hint="eastAsia"/>
        </w:rPr>
        <w:t>　　未来，纹理分析仪将向多模态感知与全过程质量控制方向深化发展。设备将集成更多物理传感功能，如同步采集声学信号、红外热像或电导率变化，实现对样品在受力过程中多维度响应的联合分析，揭示更深层次的结构-功能关系。自动化进样系统将广泛应用，结合机器人臂或传送带实现批量样品的连续测试，提升实验室通量与数据一致性。测试协议将更加标准化与智能化，内置专家系统引导用户选择合适探头与参数，减少人为误差。在制药与食品工业中，纹理分析仪将深度融入生产质量控制流程，支持在线或近线检测，实现从原料到成品的全链条质构监控。数据管理能力将升级，测试结果与LIMS系统无缝对接，支持趋势分析与合规审计。同时，设备设计将更加注重清洁便利性与交叉污染防控，适应GMP等严格环境要求。纹理分析仪正从单一力学测试工具向综合物性表征平台转型，支撑产品开发与质量保障的科学化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b6a7b794548e8" w:history="1">
        <w:r>
          <w:rPr>
            <w:rStyle w:val="Hyperlink"/>
          </w:rPr>
          <w:t>2025-2031年全球与中国纹理分析仪行业现状调研及发展前景预测报告</w:t>
        </w:r>
      </w:hyperlink>
      <w:r>
        <w:rPr>
          <w:rFonts w:hint="eastAsia"/>
        </w:rPr>
        <w:t>》全面梳理了纹理分析仪行业的市场规模、技术现状及产业链结构，结合数据分析了纹理分析仪市场需求、价格动态与竞争格局，科学预测了纹理分析仪发展趋势与市场前景，解读了行业内重点企业的战略布局与品牌影响力，同时对市场竞争与集中度进行了评估。此外，报告还细分了市场领域，揭示了纹理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按产品类型细分，全球纹理分析仪市场规模2020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单柱</w:t>
      </w:r>
      <w:r>
        <w:rPr>
          <w:rFonts w:hint="eastAsia"/>
        </w:rPr>
        <w:br/>
      </w:r>
      <w:r>
        <w:rPr>
          <w:rFonts w:hint="eastAsia"/>
        </w:rPr>
        <w:t>　　　　1.3.3 双柱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按应用细分，全球纹理分析仪市场规模2020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食品业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纹理分析仪行业发展总体概况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纹理分析仪行业发展主要特点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纹理分析仪行业发展影响因素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纹理分析仪有利因素</w:t>
      </w:r>
      <w:r>
        <w:rPr>
          <w:rFonts w:hint="eastAsia"/>
        </w:rPr>
        <w:br/>
      </w:r>
      <w:r>
        <w:rPr>
          <w:rFonts w:hint="eastAsia"/>
        </w:rPr>
        <w:t>　　　　1.5.3 .2 纹理分析仪不利因素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全球市场，近三年纹理分析仪主要企业占有率及排名（按销量）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纹理分析仪主要企业在国际市场占有率（按销量，2022-2025）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2024年纹理分析仪主要企业在国际市场排名（按销量）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全球市场主要企业纹理分析仪销量（2022-2025）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全球市场，近三年纹理分析仪主要企业占有率及排名（按收入）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纹理分析仪主要企业在国际市场占有率（按收入，2022-2025）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2024年纹理分析仪主要企业在国际市场排名（按收入）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全球市场主要企业纹理分析仪销售收入（2022-2025）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全球市场主要企业纹理分析仪销售价格（2022-2025）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中国市场，近三年纹理分析仪主要企业占有率及排名（按销量）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纹理分析仪主要企业在中国市场占有率（按销量，2022-2025）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2024年纹理分析仪主要企业在中国市场排名（按销量）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中国市场主要企业纹理分析仪销量（2022-2025）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中国市场，近三年纹理分析仪主要企业占有率及排名（按收入）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纹理分析仪主要企业在中国市场占有率（按收入，2022-2025）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2024年纹理分析仪主要企业在中国市场排名（按收入）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中国市场主要企业纹理分析仪销售收入（2022-2025）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全球主要厂商纹理分析仪总部及产地分布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全球主要厂商成立时间及纹理分析仪商业化日期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全球主要厂商纹理分析仪产品类型及应用</w:t>
      </w:r>
      <w:r>
        <w:rPr>
          <w:rFonts w:hint="eastAsia"/>
        </w:rPr>
        <w:br/>
      </w:r>
      <w:r>
        <w:rPr>
          <w:rFonts w:hint="eastAsia"/>
        </w:rPr>
        <w:t>　　2.9 纹理分析仪行业集中度、竞争程度分析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纹理分析仪行业集中度分析：2024年全球Top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全球纹理分析仪第一梯队、第二梯队和第三梯队生产商（品牌）及市场份额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全球纹理分析仪总体规模分析</w:t>
      </w:r>
      <w:r>
        <w:rPr>
          <w:rFonts w:hint="eastAsia"/>
        </w:rPr>
        <w:br/>
      </w:r>
      <w:r>
        <w:rPr>
          <w:rFonts w:hint="eastAsia"/>
        </w:rPr>
        <w:t>　　3.1 全球纹理分析仪供需现状及预测（2020-2031）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全球纹理分析仪产能、产量、产能利用率及发展趋势（2020-2031）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全球纹理分析仪产量、需求量及发展趋势（2020-2031）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全球主要地区纹理分析仪产量及发展趋势（2020-2031）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全球主要地区纹理分析仪产量（2020-2025）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全球主要地区纹理分析仪产量（2026-2031）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全球主要地区纹理分析仪产量市场份额（2020-2031）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中国纹理分析仪供需现状及预测（2020-2031）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中国纹理分析仪产能、产量、产能利用率及发展趋势（2020-2031）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中国纹理分析仪产量、市场需求量及发展趋势（2020-2031）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中国市场纹理分析仪进出口（2020-2031）</w:t>
      </w:r>
      <w:r>
        <w:rPr>
          <w:rFonts w:hint="eastAsia"/>
        </w:rPr>
        <w:br/>
      </w:r>
      <w:r>
        <w:rPr>
          <w:rFonts w:hint="eastAsia"/>
        </w:rPr>
        <w:t>　　3.4 全球纹理分析仪销量及销售额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全球市场纹理分析仪销售额（2020-2031）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全球市场纹理分析仪销量（2020-2031）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全球市场纹理分析仪价格趋势（2020-2031）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全球纹理分析仪主要地区分析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全球主要地区纹理分析仪市场规模分析：2020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全球主要地区纹理分析仪销售收入及市场份额（2020-2025年）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全球主要地区纹理分析仪销售收入预测（2026-2031年）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全球主要地区纹理分析仪销量分析：2020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全球主要地区纹理分析仪销量及市场份额（2020-2025年）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全球主要地区纹理分析仪销量及市场份额预测（2026-2031）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北美市场纹理分析仪销量、收入及增长率（2020-2031）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欧洲市场纹理分析仪销量、收入及增长率（2020-2031）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中国市场纹理分析仪销量、收入及增长率（2020-2031）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日本市场纹理分析仪销量、收入及增长率（2020-2031）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东南亚市场纹理分析仪销量、收入及增长率（2020-2031）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印度市场纹理分析仪销量、收入及增长率（2020-2031）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纹理分析仪销量、收入、价格及毛利率（2020-2025）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纹理分析仪销量、收入、价格及毛利率（2020-2025）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纹理分析仪销量、收入、价格及毛利率（2020-2025）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纹理分析仪销量、收入、价格及毛利率（2020-2025）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纹理分析仪销量、收入、价格及毛利率（2020-2025）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纹理分析仪销量、收入、价格及毛利率（2020-2025）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纹理分析仪销量、收入、价格及毛利率（2020-2025）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不同产品类型纹理分析仪分析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全球不同产品类型纹理分析仪销量（2020-2031）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全球不同产品类型纹理分析仪销量及市场份额（2020-2025）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全球不同产品类型纹理分析仪销量预测（2026-2031）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全球不同产品类型纹理分析仪收入（2020-2031）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全球不同产品类型纹理分析仪收入及市场份额（2020-2025）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全球不同产品类型纹理分析仪收入预测（2026-2031）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全球不同产品类型纹理分析仪价格走势（2020-2031）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中国不同产品类型纹理分析仪销量（2020-2031）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中国不同产品类型纹理分析仪销量预测（2026-2031）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中国不同产品类型纹理分析仪销量及市场份额（2020-2025）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中国不同产品类型纹理分析仪收入（2020-2031）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中国不同产品类型纹理分析仪收入及市场份额（2020-2025）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中国不同产品类型纹理分析仪收入预测（2026-2031）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不同应用纹理分析仪分析</w:t>
      </w:r>
      <w:r>
        <w:rPr>
          <w:rFonts w:hint="eastAsia"/>
        </w:rPr>
        <w:br/>
      </w:r>
      <w:r>
        <w:rPr>
          <w:rFonts w:hint="eastAsia"/>
        </w:rPr>
        <w:t>　　7.1 全球不同应用纹理分析仪销量（2020-2031）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全球不同应用纹理分析仪销量及市场份额（2020-2025）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全球不同应用纹理分析仪销量预测（2026-2031）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全球不同应用纹理分析仪收入（2020-2031）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全球不同应用纹理分析仪收入及市场份额（2020-2025）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全球不同应用纹理分析仪收入预测（2026-2031）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全球不同应用纹理分析仪价格走势（2020-2031）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中国不同应用纹理分析仪销量（2020-2031）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中国不同应用纹理分析仪销量及市场份额（2020-2025）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中国不同应用纹理分析仪销量预测（2026-2031）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中国不同应用纹理分析仪收入（2020-2031）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中国不同应用纹理分析仪收入及市场份额（2020-2025）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中国不同应用纹理分析仪收入预测（2026-2031）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纹理分析仪行业发展趋势</w:t>
      </w:r>
      <w:r>
        <w:rPr>
          <w:rFonts w:hint="eastAsia"/>
        </w:rPr>
        <w:br/>
      </w:r>
      <w:r>
        <w:rPr>
          <w:rFonts w:hint="eastAsia"/>
        </w:rPr>
        <w:t>　　8.2 纹理分析仪行业主要驱动因素</w:t>
      </w:r>
      <w:r>
        <w:rPr>
          <w:rFonts w:hint="eastAsia"/>
        </w:rPr>
        <w:br/>
      </w:r>
      <w:r>
        <w:rPr>
          <w:rFonts w:hint="eastAsia"/>
        </w:rPr>
        <w:t>　　8.3 纹理分析仪中国企业SWOT分析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中国纹理分析仪行业政策环境分析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纹理分析仪行业产业链简介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纹理分析仪行业供应链分析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纹理分析仪主要原料及供应情况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纹理分析仪行业采购模式</w:t>
      </w:r>
      <w:r>
        <w:rPr>
          <w:rFonts w:hint="eastAsia"/>
        </w:rPr>
        <w:br/>
      </w:r>
      <w:r>
        <w:rPr>
          <w:rFonts w:hint="eastAsia"/>
        </w:rPr>
        <w:t>　　9.3 纹理分析仪行业生产模式</w:t>
      </w:r>
      <w:r>
        <w:rPr>
          <w:rFonts w:hint="eastAsia"/>
        </w:rPr>
        <w:br/>
      </w:r>
      <w:r>
        <w:rPr>
          <w:rFonts w:hint="eastAsia"/>
        </w:rPr>
        <w:t>　　9.4 纹理分析仪行业销售模式及销售渠道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按产品类型细分，全球纹理分析仪市场规模2020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按应用细分，全球纹理分析仪市场规模（CAGR）2020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纹理分析仪行业发展主要特点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纹理分析仪行业发展有利因素分析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纹理分析仪行业发展不利因素分析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进入纹理分析仪行业壁垒</w:t>
      </w:r>
      <w:r>
        <w:rPr>
          <w:rFonts w:hint="eastAsia"/>
        </w:rPr>
        <w:br/>
      </w:r>
      <w:r>
        <w:rPr>
          <w:rFonts w:hint="eastAsia"/>
        </w:rPr>
        <w:t>　　表 7： 纹理分析仪主要企业在国际市场占有率（按销量，2022-2025）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2024年纹理分析仪主要企业在国际市场排名（按销量）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全球市场主要企业纹理分析仪销量（2022-2025）&amp;（台）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纹理分析仪主要企业在国际市场占有率（按收入，2022-2025）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2024年纹理分析仪主要企业在国际市场排名（按收入）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全球市场主要企业纹理分析仪销售收入（2022-2025）&amp;（万元）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全球市场主要企业纹理分析仪销售价格（2022-2025）&amp;（元/台）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纹理分析仪主要企业在中国市场占有率（按销量，2022-2025）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2024年纹理分析仪主要企业在中国市场排名（按销量）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中国市场主要企业纹理分析仪销量（2022-2025）&amp;（台）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纹理分析仪主要企业在中国市场占有率（按收入，2022-2025）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2024年纹理分析仪主要企业在中国市场排名（按收入）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中国市场主要企业纹理分析仪销售收入（2022-2025）&amp;（万元）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全球主要厂商纹理分析仪总部及产地分布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全球主要厂商成立时间及纹理分析仪商业化日期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全球主要厂商纹理分析仪产品类型及应用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2024年全球纹理分析仪主要厂商市场地位（第一梯队、第二梯队和第三梯队）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全球纹理分析仪市场投资、并购等现状分析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全球主要地区纹理分析仪产量增速（CAGR）：（2020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全球主要地区纹理分析仪产量（2020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全球主要地区纹理分析仪产量（2020-2025）&amp;（台）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全球主要地区纹理分析仪产量（2026-2031）&amp;（台）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全球主要地区纹理分析仪产量市场份额（2020-2025）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全球主要地区纹理分析仪产量（2026-2031）&amp;（台）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中国市场纹理分析仪产量、销量、进出口（2020-2025年）&amp;（台）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中国市场纹理分析仪产量、销量、进出口预测（2026-2031）&amp;（台）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全球主要地区纹理分析仪销售收入增速：（2020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全球主要地区纹理分析仪销售收入（2020-2025）&amp;（万元）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全球主要地区纹理分析仪销售收入市场份额（2020-2025）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全球主要地区纹理分析仪收入（2026-2031）&amp;（万元）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全球主要地区纹理分析仪收入市场份额（2026-2031）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全球主要地区纹理分析仪销量（台）：2020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全球主要地区纹理分析仪销量（2020-2025）&amp;（台）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全球主要地区纹理分析仪销量市场份额（2020-2025）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全球主要地区纹理分析仪销量（2026-2031）&amp;（台）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全球主要地区纹理分析仪销量份额（2026-2031）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纹理分析仪销量（台）、收入（万元）、价格（元/台）及毛利率（2020-2025）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纹理分析仪销量（台）、收入（万元）、价格（元/台）及毛利率（2020-2025）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纹理分析仪销量（台）、收入（万元）、价格（元/台）及毛利率（2020-2025）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纹理分析仪销量（台）、收入（万元）、价格（元/台）及毛利率（2020-2025）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纹理分析仪销量（台）、收入（万元）、价格（元/台）及毛利率（2020-2025）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纹理分析仪销量（台）、收入（万元）、价格（元/台）及毛利率（2020-2025）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纹理分析仪生产基地、销售区域、竞争对手及市场地位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纹理分析仪产品规格、参数及市场应用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纹理分析仪销量（台）、收入（万元）、价格（元/台）及毛利率（2020-2025）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全球不同产品类型纹理分析仪销量（2020-2025年）&amp;（台）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全球不同产品类型纹理分析仪销量市场份额（2020-2025）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全球不同产品类型纹理分析仪销量预测（2026-2031）&amp;（台）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全球市场不同产品类型纹理分析仪销量市场份额预测（2026-2031）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全球不同产品类型纹理分析仪收入（2020-2025年）&amp;（万元）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全球不同产品类型纹理分析仪收入市场份额（2020-2025）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全球不同产品类型纹理分析仪收入预测（2026-2031）&amp;（万元）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全球不同产品类型纹理分析仪收入市场份额预测（2026-2031）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中国不同产品类型纹理分析仪销量预测（2026-2031）&amp;（台）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全球市场不同产品类型纹理分析仪销量市场份额预测（2026-2031）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中国不同产品类型纹理分析仪销量（2020-2025年）&amp;（台）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中国不同产品类型纹理分析仪销量市场份额（2020-2025）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中国不同产品类型纹理分析仪收入（2020-2025年）&amp;（万元）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中国不同产品类型纹理分析仪收入市场份额（2020-2025）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中国不同产品类型纹理分析仪收入预测（2026-2031）&amp;（万元）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中国不同产品类型纹理分析仪收入市场份额预测（2026-2031）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全球不同应用纹理分析仪销量（2020-2025年）&amp;（台）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全球不同应用纹理分析仪销量市场份额（2020-2025）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全球不同应用纹理分析仪销量预测（2026-2031）&amp;（台）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全球市场不同应用纹理分析仪销量市场份额预测（2026-2031）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全球不同应用纹理分析仪收入（2020-2025年）&amp;（万元）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全球不同应用纹理分析仪收入市场份额（2020-2025）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全球不同应用纹理分析仪收入预测（2026-2031）&amp;（万元）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全球不同应用纹理分析仪收入市场份额预测（2026-2031）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中国不同应用纹理分析仪销量（2020-2025年）&amp;（台）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中国不同应用纹理分析仪销量市场份额（2020-2025）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中国不同应用纹理分析仪销量预测（2026-2031）&amp;（台）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中国市场不同应用纹理分析仪销量市场份额预测（2026-2031）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中国不同应用纹理分析仪收入（2020-2025年）&amp;（万元）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中国不同应用纹理分析仪收入市场份额（2020-2025）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中国不同应用纹理分析仪收入预测（2026-2031）&amp;（万元）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中国不同应用纹理分析仪收入市场份额预测（2026-2031）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纹理分析仪行业发展趋势</w:t>
      </w:r>
      <w:r>
        <w:rPr>
          <w:rFonts w:hint="eastAsia"/>
        </w:rPr>
        <w:br/>
      </w:r>
      <w:r>
        <w:rPr>
          <w:rFonts w:hint="eastAsia"/>
        </w:rPr>
        <w:t>　　表 111： 纹理分析仪行业主要驱动因素</w:t>
      </w:r>
      <w:r>
        <w:rPr>
          <w:rFonts w:hint="eastAsia"/>
        </w:rPr>
        <w:br/>
      </w:r>
      <w:r>
        <w:rPr>
          <w:rFonts w:hint="eastAsia"/>
        </w:rPr>
        <w:t>　　表 112： 纹理分析仪行业供应链分析</w:t>
      </w:r>
      <w:r>
        <w:rPr>
          <w:rFonts w:hint="eastAsia"/>
        </w:rPr>
        <w:br/>
      </w:r>
      <w:r>
        <w:rPr>
          <w:rFonts w:hint="eastAsia"/>
        </w:rPr>
        <w:t>　　表 113： 纹理分析仪上游原料供应商</w:t>
      </w:r>
      <w:r>
        <w:rPr>
          <w:rFonts w:hint="eastAsia"/>
        </w:rPr>
        <w:br/>
      </w:r>
      <w:r>
        <w:rPr>
          <w:rFonts w:hint="eastAsia"/>
        </w:rPr>
        <w:t>　　表 114： 纹理分析仪主要地区不同应用客户分析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纹理分析仪典型经销商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纹理分析仪产品图片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全球不同产品类型纹理分析仪销售额2020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全球不同产品类型纹理分析仪市场份额2024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单柱产品图片</w:t>
      </w:r>
      <w:r>
        <w:rPr>
          <w:rFonts w:hint="eastAsia"/>
        </w:rPr>
        <w:br/>
      </w:r>
      <w:r>
        <w:rPr>
          <w:rFonts w:hint="eastAsia"/>
        </w:rPr>
        <w:t>　　图 5： 双柱产品图片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全球不同应用纹理分析仪市场份额2024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食品业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2024年全球前五大生产商纹理分析仪市场份额</w:t>
      </w:r>
      <w:r>
        <w:rPr>
          <w:rFonts w:hint="eastAsia"/>
        </w:rPr>
        <w:br/>
      </w:r>
      <w:r>
        <w:rPr>
          <w:rFonts w:hint="eastAsia"/>
        </w:rPr>
        <w:t>　　图 13： 2024年全球纹理分析仪第一梯队、第二梯队和第三梯队厂商及市场份额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全球纹理分析仪产能、产量、产能利用率及发展趋势（2020-2031）&amp;（台）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全球纹理分析仪产量、需求量及发展趋势（2020-2031）&amp;（台）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全球主要地区纹理分析仪产量市场份额（2020-2031）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中国纹理分析仪产能、产量、产能利用率及发展趋势（2020-2031）&amp;（台）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中国纹理分析仪产量、市场需求量及发展趋势（2020-2031）&amp;（台）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全球纹理分析仪市场销售额及增长率：（2020-2031）&amp;（万元）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全球市场纹理分析仪市场规模：2020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全球市场纹理分析仪销量及增长率（2020-2031）&amp;（台）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全球市场纹理分析仪价格趋势（2020-2031）&amp;（元/台）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全球主要地区纹理分析仪销售收入（2020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全球主要地区纹理分析仪销售收入市场份额（2020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北美市场纹理分析仪销量及增长率（2020-2031）&amp;（台）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北美市场纹理分析仪收入及增长率（2020-2031）&amp;（万元）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欧洲市场纹理分析仪销量及增长率（2020-2031）&amp;（台）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欧洲市场纹理分析仪收入及增长率（2020-2031）&amp;（万元）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中国市场纹理分析仪销量及增长率（2020-2031）&amp;（台）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中国市场纹理分析仪收入及增长率（2020-2031）&amp;（万元）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日本市场纹理分析仪销量及增长率（2020-2031）&amp;（台）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日本市场纹理分析仪收入及增长率（2020-2031）&amp;（万元）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东南亚市场纹理分析仪销量及增长率（2020-2031）&amp;（台）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东南亚市场纹理分析仪收入及增长率（2020-2031）&amp;（万元）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印度市场纹理分析仪销量及增长率（2020-2031）&amp;（台）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印度市场纹理分析仪收入及增长率（2020-2031）&amp;（万元）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全球不同产品类型纹理分析仪价格走势（2020-2031）&amp;（元/台）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全球不同应用纹理分析仪价格走势（2020-2031）&amp;（元/台）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纹理分析仪中国企业SWOT分析</w:t>
      </w:r>
      <w:r>
        <w:rPr>
          <w:rFonts w:hint="eastAsia"/>
        </w:rPr>
        <w:br/>
      </w:r>
      <w:r>
        <w:rPr>
          <w:rFonts w:hint="eastAsia"/>
        </w:rPr>
        <w:t>　　图 40： 纹理分析仪产业链</w:t>
      </w:r>
      <w:r>
        <w:rPr>
          <w:rFonts w:hint="eastAsia"/>
        </w:rPr>
        <w:br/>
      </w:r>
      <w:r>
        <w:rPr>
          <w:rFonts w:hint="eastAsia"/>
        </w:rPr>
        <w:t>　　图 41： 纹理分析仪行业采购模式分析</w:t>
      </w:r>
      <w:r>
        <w:rPr>
          <w:rFonts w:hint="eastAsia"/>
        </w:rPr>
        <w:br/>
      </w:r>
      <w:r>
        <w:rPr>
          <w:rFonts w:hint="eastAsia"/>
        </w:rPr>
        <w:t>　　图 42： 纹理分析仪行业生产模式</w:t>
      </w:r>
      <w:r>
        <w:rPr>
          <w:rFonts w:hint="eastAsia"/>
        </w:rPr>
        <w:br/>
      </w:r>
      <w:r>
        <w:rPr>
          <w:rFonts w:hint="eastAsia"/>
        </w:rPr>
        <w:t>　　图 43： 纹理分析仪行业销售模式分析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b6a7b794548e8" w:history="1">
        <w:r>
          <w:rPr>
            <w:rStyle w:val="Hyperlink"/>
          </w:rPr>
          <w:t>2025-2031年全球与中国纹理分析仪行业现状调研及发展前景预测报告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b6a7b794548e8" w:history="1">
        <w:r>
          <w:rPr>
            <w:rStyle w:val="Hyperlink"/>
          </w:rPr>
          <w:t>https://www.20087.com/2/95/WenLiFenXiYiDeFaZhanQianJing.html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热点：X射线荧光分析仪、纹理分析仪等等分离距离、纹影仪工作原理、纹理分析仪TA-XT Plus、指掌纹采集仪、纹理分析软件、怎么测纹波、纹理分析方法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f9d6331946da" w:history="1">
      <w:r>
        <w:rPr>
          <w:rStyle w:val="Hyperlink"/>
        </w:rPr>
        <w:t>2025-2031年全球与中国纹理分析仪行业现状调研及发展前景预测报告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enLiFenXiYiDeFaZhanQianJing.html" TargetMode="External" Id="R499b6a7b7945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enLiFenXiYiDeFaZhanQianJing.html" TargetMode="External" Id="R21e3f9d63319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2025-10-03T01:01:22Z</dcterms:created>
  <dcterms:modified xsi:type="dcterms:W3CDTF">2025-10-03T02:01:22Z</dcterms:modified>
  <dc:subject>2025-2031年全球与中国纹理分析仪行业现状调研及发展前景预测报告</dc:subject>
  <dc:title>2025-2031年全球与中国纹理分析仪行业现状调研及发展前景预测报告</dc:title>
  <cp:keywords>2025-2031年全球与中国纹理分析仪行业现状调研及发展前景预测报告</cp:keywords>
  <dc:description>2025-2031年全球与中国纹理分析仪行业现状调研及发展前景预测报告</dc:description>
</cp:coreProperties>
</file>