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e4b84ec0b4fd5" w:history="1">
              <w:r>
                <w:rPr>
                  <w:rStyle w:val="Hyperlink"/>
                </w:rPr>
                <w:t>中国可编程逻辑控制器行业研究与市场前景报告（2025-2031年）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e4b84ec0b4fd5" w:history="1">
              <w:r>
                <w:rPr>
                  <w:rStyle w:val="Hyperlink"/>
                </w:rPr>
                <w:t>中国可编程逻辑控制器行业研究与市场前景报告（2025-2031年）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e4b84ec0b4fd5" w:history="1">
                <w:r>
                  <w:rPr>
                    <w:rStyle w:val="Hyperlink"/>
                  </w:rPr>
                  <w:t>https://www.20087.com/2/65/KeBianChengLuoJiKongZhiQiFaZhanXianZhuangQianJing.html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作为工业自动化的核心控制器，其发展已进入高度集成化与模块化阶段，广泛应用于各种工业控制场景。现代PLC具备强大的数据处理能力、高速通信接口和丰富的I/O扩展能力，支持多种编程语言和现场总线协议，易于编程与维护。</w:t>
      </w:r>
      <w:r>
        <w:rPr>
          <w:rFonts w:hint="eastAsia"/>
        </w:rPr>
        <w:br/>
      </w:r>
      <w:r>
        <w:rPr>
          <w:rFonts w:hint="eastAsia"/>
        </w:rPr>
        <w:t>　　随着工业4.0和物联网技术的推进，PLC将向更高层次的智能化与网络化迈进。边缘计算能力的增强，使得PLC能够在现场进行数据预处理与决策，提升响应速度。同时，云平台的集成，使远程监控、数据分析与系统优化成为可能，实现生产过程的透明化与智能化管理。安全防护功能的加强，也将成为未来PLC设计的重点，以应对日益增长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e4b84ec0b4fd5" w:history="1">
        <w:r>
          <w:rPr>
            <w:rStyle w:val="Hyperlink"/>
          </w:rPr>
          <w:t>中国可编程逻辑控制器行业研究与市场前景报告（2025-2031年）</w:t>
        </w:r>
      </w:hyperlink>
      <w:r>
        <w:rPr>
          <w:rFonts w:hint="eastAsia"/>
        </w:rPr>
        <w:t>》依托权威机构及相关协会的数据资料，全面解析了可编程逻辑控制器行业现状、市场需求及市场规模，系统梳理了可编程逻辑控制器产业链结构、价格趋势及各细分市场动态。报告对可编程逻辑控制器市场前景与发展趋势进行了科学预测，重点分析了品牌竞争格局、市场集中度及主要企业的经营表现。同时，通过SWOT分析揭示了可编程逻辑控制器行业面临的机遇与风险，为可编程逻辑控制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可编程逻辑控制器行业概述</w:t>
      </w:r>
      <w:r>
        <w:rPr>
          <w:rFonts w:hint="eastAsia"/>
        </w:rPr>
        <w:br/>
      </w:r>
      <w:r>
        <w:rPr>
          <w:rFonts w:hint="eastAsia"/>
        </w:rPr>
        <w:t>　　第一节 可编程逻辑控制器定义与分类</w:t>
      </w:r>
      <w:r>
        <w:rPr>
          <w:rFonts w:hint="eastAsia"/>
        </w:rPr>
        <w:br/>
      </w:r>
      <w:r>
        <w:rPr>
          <w:rFonts w:hint="eastAsia"/>
        </w:rPr>
        <w:t>　　第二节 可编程逻辑控制器应用领域</w:t>
      </w:r>
      <w:r>
        <w:rPr>
          <w:rFonts w:hint="eastAsia"/>
        </w:rPr>
        <w:br/>
      </w:r>
      <w:r>
        <w:rPr>
          <w:rFonts w:hint="eastAsia"/>
        </w:rPr>
        <w:t>　　第三节 可编程逻辑控制器行业经济指标分析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可编程逻辑控制器产业链及经营模式分析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三、可编程逻辑控制器销售模式及销售渠道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全球可编程逻辑控制器市场发展综述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2019-2024年全球可编程逻辑控制器市场规模与趋势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主要国家与地区可编程逻辑控制器市场分析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2025-2031年全球可编程逻辑控制器行业发展趋势与前景预测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中国可编程逻辑控制器行业市场分析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2024-2025年可编程逻辑控制器产能与投资动态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一、国内可编程逻辑控制器产能及利用情况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二、可编程逻辑控制器产能扩张与投资动态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可编程逻辑控制器行业产量情况分析与趋势预测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一、2019-2024年可编程逻辑控制器行业产量数据统计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1、2019-2024年可编程逻辑控制器产量及增长趋势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2、2019-2024年可编程逻辑控制器细分产品产量及份额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二、影响可编程逻辑控制器产量的关键因素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三、2025-2031年可编程逻辑控制器产量预测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2025-2031年可编程逻辑控制器市场需求与销售分析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一、2024-2025年可编程逻辑控制器行业需求现状</w:t>
      </w:r>
      <w:r>
        <w:rPr>
          <w:rFonts w:hint="eastAsia"/>
        </w:rPr>
        <w:br/>
      </w:r>
      <w:r>
        <w:rPr>
          <w:rFonts w:hint="eastAsia"/>
        </w:rPr>
        <w:t>　　　　二、可编程逻辑控制器客户群体与需求特点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三、2019-2024年可编程逻辑控制器行业销售规模分析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四、2025-2031年可编程逻辑控制器市场增长潜力与规模预测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2024-2025年可编程逻辑控制器行业技术发展现状及趋势分析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可编程逻辑控制器行业技术发展现状分析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国内外可编程逻辑控制器行业技术差异与原因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可编程逻辑控制器行业技术发展方向、趋势预测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提升可编程逻辑控制器行业技术能力策略建议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中国可编程逻辑控制器细分市场与下游应用领域分析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可编程逻辑控制器细分市场分析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一、2024-2025年可编程逻辑控制器主要细分产品市场现状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可编程逻辑控制器下游应用与客户群体分析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一、2024-2025年可编程逻辑控制器各应用领域市场现状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可编程逻辑控制器价格机制与竞争策略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一、2019-2024年可编程逻辑控制器市场价格走势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可编程逻辑控制器定价策略与方法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2025-2031年可编程逻辑控制器价格竞争态势与趋势预测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中国可编程逻辑控制器行业重点区域市场研究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2024-2025年重点区域可编程逻辑控制器市场发展概况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二、2019-2024年可编程逻辑控制器市场需求规模情况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三、2025-2031年可编程逻辑控制器行业发展潜力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二、2019-2024年可编程逻辑控制器市场需求规模情况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三、2025-2031年可编程逻辑控制器行业发展潜力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二、2019-2024年可编程逻辑控制器市场需求规模情况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三、2025-2031年可编程逻辑控制器行业发展潜力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二、2019-2024年可编程逻辑控制器市场需求规模情况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三、2025-2031年可编程逻辑控制器行业发展潜力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二、2019-2024年可编程逻辑控制器市场需求规模情况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三、2025-2031年可编程逻辑控制器行业发展潜力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2019-2024年中国可编程逻辑控制器行业进出口情况分析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可编程逻辑控制器行业进口情况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一、2019-2024年可编程逻辑控制器进口规模及增长情况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二、可编程逻辑控制器主要进口来源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可编程逻辑控制器行业出口情况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一、2019-2024年可编程逻辑控制器出口规模及增长情况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二、可编程逻辑控制器主要出口目的地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2019-2024年中国可编程逻辑控制器行业总体发展与财务状况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2019-2024年中国可编程逻辑控制器行业规模情况</w:t>
      </w:r>
      <w:r>
        <w:rPr>
          <w:rFonts w:hint="eastAsia"/>
        </w:rPr>
        <w:br/>
      </w:r>
      <w:r>
        <w:rPr>
          <w:rFonts w:hint="eastAsia"/>
        </w:rPr>
        <w:t>　　　　一、可编程逻辑控制器行业企业数量规模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二、可编程逻辑控制器行业从业人员规模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三、可编程逻辑控制器行业市场敏感性分析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2019-2024年中国可编程逻辑控制器行业财务能力分析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一、可编程逻辑控制器行业盈利能力</w:t>
      </w:r>
      <w:r>
        <w:rPr>
          <w:rFonts w:hint="eastAsia"/>
        </w:rPr>
        <w:br/>
      </w:r>
      <w:r>
        <w:rPr>
          <w:rFonts w:hint="eastAsia"/>
        </w:rPr>
        <w:t>　　　　二、可编程逻辑控制器行业偿债能力</w:t>
      </w:r>
      <w:r>
        <w:rPr>
          <w:rFonts w:hint="eastAsia"/>
        </w:rPr>
        <w:br/>
      </w:r>
      <w:r>
        <w:rPr>
          <w:rFonts w:hint="eastAsia"/>
        </w:rPr>
        <w:t>　　　　三、可编程逻辑控制器行业营运能力</w:t>
      </w:r>
      <w:r>
        <w:rPr>
          <w:rFonts w:hint="eastAsia"/>
        </w:rPr>
        <w:br/>
      </w:r>
      <w:r>
        <w:rPr>
          <w:rFonts w:hint="eastAsia"/>
        </w:rPr>
        <w:t>　　　　四、可编程逻辑控制器行业发展能力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可编程逻辑控制器行业重点企业调研分析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二、企业可编程逻辑控制器业务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二、企业可编程逻辑控制器业务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二、企业可编程逻辑控制器业务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二、企业可编程逻辑控制器业务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二、企业可编程逻辑控制器业务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二、企业可编程逻辑控制器业务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中国可编程逻辑控制器行业竞争格局分析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可编程逻辑控制器行业竞争格局总览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2024-2025年可编程逻辑控制器行业竞争力分析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2019-2024年可编程逻辑控制器行业企业并购活动分析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2024-2025年可编程逻辑控制器行业会展与招投标活动分析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一、可编程逻辑控制器行业会展活动及其市场影响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2025年中国可编程逻辑控制器企业发展企业发展策略与建议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可编程逻辑控制器销售模式与渠道策略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可编程逻辑控制器品牌与市场推广策略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可编程逻辑控制器研发投入与技术创新能力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可编程逻辑控制器合作联盟与资源整合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中国可编程逻辑控制器行业风险与对策</w:t>
      </w:r>
      <w:r>
        <w:rPr>
          <w:rFonts w:hint="eastAsia"/>
        </w:rPr>
        <w:br/>
      </w:r>
      <w:r>
        <w:rPr>
          <w:rFonts w:hint="eastAsia"/>
        </w:rPr>
        <w:t>　　第一节 可编程逻辑控制器行业SWOT分析</w:t>
      </w:r>
      <w:r>
        <w:rPr>
          <w:rFonts w:hint="eastAsia"/>
        </w:rPr>
        <w:br/>
      </w:r>
      <w:r>
        <w:rPr>
          <w:rFonts w:hint="eastAsia"/>
        </w:rPr>
        <w:t>　　　　一、可编程逻辑控制器行业优势</w:t>
      </w:r>
      <w:r>
        <w:rPr>
          <w:rFonts w:hint="eastAsia"/>
        </w:rPr>
        <w:br/>
      </w:r>
      <w:r>
        <w:rPr>
          <w:rFonts w:hint="eastAsia"/>
        </w:rPr>
        <w:t>　　　　二、可编程逻辑控制器行业劣势</w:t>
      </w:r>
      <w:r>
        <w:rPr>
          <w:rFonts w:hint="eastAsia"/>
        </w:rPr>
        <w:br/>
      </w:r>
      <w:r>
        <w:rPr>
          <w:rFonts w:hint="eastAsia"/>
        </w:rPr>
        <w:t>　　　　三、可编程逻辑控制器市场机会</w:t>
      </w:r>
      <w:r>
        <w:rPr>
          <w:rFonts w:hint="eastAsia"/>
        </w:rPr>
        <w:br/>
      </w:r>
      <w:r>
        <w:rPr>
          <w:rFonts w:hint="eastAsia"/>
        </w:rPr>
        <w:t>　　　　四、可编程逻辑控制器市场威胁</w:t>
      </w:r>
      <w:r>
        <w:rPr>
          <w:rFonts w:hint="eastAsia"/>
        </w:rPr>
        <w:br/>
      </w:r>
      <w:r>
        <w:rPr>
          <w:rFonts w:hint="eastAsia"/>
        </w:rPr>
        <w:t>　　第二节 可编程逻辑控制器行业风险及对策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2025-2031年中国可编程逻辑控制器行业前景与发展趋势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2024-2025年可编程逻辑控制器行业发展环境分析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一、可编程逻辑控制器行业主管部门与监管体制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二、可编程逻辑控制器行业主要法律法规及政策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三、可编程逻辑控制器行业标准与质量监管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2025-2031年可编程逻辑控制器行业发展趋势与方向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2025-2031年可编程逻辑控制器行业发展潜力与机遇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可编程逻辑控制器行业研究结论与建议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[-中-智-林]可编程逻辑控制器行业发展建议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**地区可编程逻辑控制器市场规模及增长情况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**地区可编程逻辑控制器行业市场需求情况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**地区可编程逻辑控制器市场规模及增长情况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**地区可编程逻辑控制器行业市场需求情况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2019-2024年中国可编程逻辑控制器行业产品市场价格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可编程逻辑控制器重点企业经营情况分析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2025-2031年中国可编程逻辑控制器行业利润预测</w:t>
      </w:r>
      <w:r>
        <w:rPr>
          <w:rFonts w:hint="eastAsia"/>
        </w:rPr>
        <w:br/>
      </w:r>
      <w:r>
        <w:rPr>
          <w:rFonts w:hint="eastAsia"/>
        </w:rPr>
        <w:t>　　图表 2025年可编程逻辑控制器行业壁垒</w:t>
      </w:r>
      <w:r>
        <w:rPr>
          <w:rFonts w:hint="eastAsia"/>
        </w:rPr>
        <w:br/>
      </w:r>
      <w:r>
        <w:rPr>
          <w:rFonts w:hint="eastAsia"/>
        </w:rPr>
        <w:t>　　图表 2025年可编程逻辑控制器市场前景分析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2025-2031年中国可编程逻辑控制器市场需求预测</w:t>
      </w:r>
      <w:r>
        <w:rPr>
          <w:rFonts w:hint="eastAsia"/>
        </w:rPr>
        <w:br/>
      </w:r>
      <w:r>
        <w:rPr>
          <w:rFonts w:hint="eastAsia"/>
        </w:rPr>
        <w:t>　　图表 2025年可编程逻辑控制器发展趋势预测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e4b84ec0b4fd5" w:history="1">
        <w:r>
          <w:rPr>
            <w:rStyle w:val="Hyperlink"/>
          </w:rPr>
          <w:t>中国可编程逻辑控制器行业研究与市场前景报告（2025-2031年）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e4b84ec0b4fd5" w:history="1">
        <w:r>
          <w:rPr>
            <w:rStyle w:val="Hyperlink"/>
          </w:rPr>
          <w:t>https://www.20087.com/2/65/KeBianChengLuoJiKongZhiQiFaZhanXianZhuangQianJing.html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热点：可编程控制器原理及应用、可编程控制器第3版答案、PID控制器、可编程逻辑控制器的优势、可编程逻辑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406b0b1134edc" w:history="1">
      <w:r>
        <w:rPr>
          <w:rStyle w:val="Hyperlink"/>
        </w:rPr>
        <w:t>中国可编程逻辑控制器行业研究与市场前景报告（2025-2031年）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KeBianChengLuoJiKongZhiQiFaZhanXianZhuangQianJing.html" TargetMode="External" Id="R15be4b84ec0b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KeBianChengLuoJiKongZhiQiFaZhanXianZhuangQianJing.html" TargetMode="External" Id="R48e406b0b113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2024-12-20T06:49:00Z</dcterms:created>
  <dcterms:modified xsi:type="dcterms:W3CDTF">2024-12-20T07:49:00Z</dcterms:modified>
  <dc:subject>中国可编程逻辑控制器行业研究与市场前景报告（2025-2031年）</dc:subject>
  <dc:title>中国可编程逻辑控制器行业研究与市场前景报告（2025-2031年）</dc:title>
  <cp:keywords>中国可编程逻辑控制器行业研究与市场前景报告（2025-2031年）</cp:keywords>
  <dc:description>中国可编程逻辑控制器行业研究与市场前景报告（2025-2031年）</dc:description>
</cp:coreProperties>
</file>