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907099c9415c" w:history="1">
              <w:r>
                <w:rPr>
                  <w:rStyle w:val="Hyperlink"/>
                </w:rPr>
                <w:t>2025-2031年中国商务投影机发展现状与前景趋势预测报告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907099c9415c" w:history="1">
              <w:r>
                <w:rPr>
                  <w:rStyle w:val="Hyperlink"/>
                </w:rPr>
                <w:t>2025-2031年中国商务投影机发展现状与前景趋势预测报告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3907099c9415c" w:history="1">
                <w:r>
                  <w:rPr>
                    <w:rStyle w:val="Hyperlink"/>
                  </w:rPr>
                  <w:t>https://www.20087.com/2/05/ShangWuTouYingJiFaZhanQianJingFenXi.html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投影机是会议、演示和教育培训等场合中常用的显示设备，以其大屏幕显示和便于移动的特点而受到青睐。近年来，随着数字化办公和远程协作需求的增长，商务投影机的技术也在不断创新，包括分辨率的提升、亮度的增强以及无线连接功能的加入，极大地提升了用户的使用体验和灵活性。</w:t>
      </w:r>
      <w:r>
        <w:rPr>
          <w:rFonts w:hint="eastAsia"/>
        </w:rPr>
        <w:br/>
      </w:r>
      <w:r>
        <w:rPr>
          <w:rFonts w:hint="eastAsia"/>
        </w:rPr>
        <w:t>　　未来，商务投影机的发展将主要集中在高清显示与智能化方面。一方面，通过采用最新的显示技术和光学引擎，可以提供更高的分辨率、更好的色彩表现和更低的功耗，满足日益增长的高质量视觉展示需求。此外，结合人工智能和云计算平台，开发具备自我调整和内容分享功能的智能商务投影机，将进一步增强互动性和便利性。另一方面，随着5G网络和虚拟现实技术的发展，探索商务投影机在这些新兴领域的应用潜力，如开发适用于虚拟会议或沉浸式培训的专业解决方案，将是未来研究的一个重要方向。同时，注重用户隐私保护和数据安全措施，确保产品的可靠性和安全性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3907099c9415c" w:history="1">
        <w:r>
          <w:rPr>
            <w:rStyle w:val="Hyperlink"/>
          </w:rPr>
          <w:t>2025-2031年中国商务投影机发展现状与前景趋势预测报告</w:t>
        </w:r>
      </w:hyperlink>
      <w:r>
        <w:rPr>
          <w:rFonts w:hint="eastAsia"/>
        </w:rPr>
        <w:t>》对当前我国商务投影机行业的现状、发展变化及竞争格局进行了深入调研与全面分析，同时基于商务投影机行业发展趋势对未来市场动态进行了科学预测。报告还审慎评估了商务投影机行业的发展轨迹与前景，为产业投资者提供了有价值的投资参考。此外，报告也详细阐明了商务投影机行业的投资空间与方向，并提出了具有针对性的战略建议，是一份助力决策者洞察商务投影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商务投影机行业概述</w:t>
      </w:r>
      <w:r>
        <w:rPr>
          <w:rFonts w:hint="eastAsia"/>
        </w:rPr>
        <w:br/>
      </w:r>
      <w:r>
        <w:rPr>
          <w:rFonts w:hint="eastAsia"/>
        </w:rPr>
        <w:t>　　第一节 商务投影机定义与分类</w:t>
      </w:r>
      <w:r>
        <w:rPr>
          <w:rFonts w:hint="eastAsia"/>
        </w:rPr>
        <w:br/>
      </w:r>
      <w:r>
        <w:rPr>
          <w:rFonts w:hint="eastAsia"/>
        </w:rPr>
        <w:t>　　第二节 商务投影机应用领域</w:t>
      </w:r>
      <w:r>
        <w:rPr>
          <w:rFonts w:hint="eastAsia"/>
        </w:rPr>
        <w:br/>
      </w:r>
      <w:r>
        <w:rPr>
          <w:rFonts w:hint="eastAsia"/>
        </w:rPr>
        <w:t>　　第三节 商务投影机行业经济指标分析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一、商务投影机行业赢利性评估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二、商务投影机行业成长速度分析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三、商务投影机附加值提升空间探讨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四、商务投影机行业进入壁垒分析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五、商务投影机行业风险性评估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六、商务投影机行业周期性分析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七、商务投影机行业竞争程度指标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八、商务投影机行业成熟度综合分析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商务投影机产业链及经营模式分析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三、商务投影机销售模式与渠道策略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全球商务投影机市场发展分析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2023-2024年全球商务投影机行业发展分析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一、全球商务投影机行业市场规模与趋势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二、全球商务投影机行业发展特点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三、全球商务投影机行业竞争格局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主要国家与地区商务投影机市场分析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2025-2031年全球商务投影机行业发展趋势与前景预测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一、商务投影机技术发展趋势</w:t>
      </w:r>
      <w:r>
        <w:rPr>
          <w:rFonts w:hint="eastAsia"/>
        </w:rPr>
        <w:br/>
      </w:r>
      <w:r>
        <w:rPr>
          <w:rFonts w:hint="eastAsia"/>
        </w:rPr>
        <w:t>　　　　二、商务投影机行业发展趋势</w:t>
      </w:r>
      <w:r>
        <w:rPr>
          <w:rFonts w:hint="eastAsia"/>
        </w:rPr>
        <w:br/>
      </w:r>
      <w:r>
        <w:rPr>
          <w:rFonts w:hint="eastAsia"/>
        </w:rPr>
        <w:t>　　　　三、商务投影机行业发展潜力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中国商务投影机行业市场分析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2023-2024年商务投影机产能与投资动态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一、国内商务投影机产能现状与利用效率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二、商务投影机产能扩张与投资动态分析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2025-2031年商务投影机行业产量统计与趋势预测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一、2020-2024年商务投影机行业数据与增长趋势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1、2020-2024年商务投影机产量及增长趋势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2、2020-2024年商务投影机细分产品产量及份额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二、商务投影机产量影响因素分析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三、2025-2031年商务投影机产量预测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2025-2031年商务投影机市场需求与销售分析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一、2023-2024年商务投影机行业需求现状</w:t>
      </w:r>
      <w:r>
        <w:rPr>
          <w:rFonts w:hint="eastAsia"/>
        </w:rPr>
        <w:br/>
      </w:r>
      <w:r>
        <w:rPr>
          <w:rFonts w:hint="eastAsia"/>
        </w:rPr>
        <w:t>　　　　二、商务投影机客户群体与需求特点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三、2020-2024年商务投影机行业销售规模分析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四、2025-2031年商务投影机市场增长潜力与规模预测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一、2023-2024年商务投影机主要细分产品市场现状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2023-2024年中国商务投影机技术发展研究</w:t>
      </w:r>
      <w:r>
        <w:rPr>
          <w:rFonts w:hint="eastAsia"/>
        </w:rPr>
        <w:br/>
      </w:r>
      <w:r>
        <w:rPr>
          <w:rFonts w:hint="eastAsia"/>
        </w:rPr>
        <w:t>　　第一节 当前商务投影机技术发展现状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商务投影机技术未来发展趋势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一、2020-2024年商务投影机市场价格走势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商务投影机定价策略与方法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2025-2031年商务投影机价格竞争态势与趋势预测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2023-2024年重点区域商务投影机市场发展概况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二、2020-2024年商务投影机市场需求规模情况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二、2020-2024年商务投影机市场需求规模情况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二、2020-2024年商务投影机市场需求规模情况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二、2020-2024年商务投影机市场需求规模情况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二、2020-2024年商务投影机市场需求规模情况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三、2025-2031年商务投影机行业发展潜力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2020-2024年中国商务投影机行业进出口情况分析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商务投影机行业进口规模与来源分析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一、2020-2024年商务投影机进口规模分析</w:t>
      </w:r>
      <w:r>
        <w:rPr>
          <w:rFonts w:hint="eastAsia"/>
        </w:rPr>
        <w:br/>
      </w:r>
      <w:r>
        <w:rPr>
          <w:rFonts w:hint="eastAsia"/>
        </w:rPr>
        <w:t>　　　　二、商务投影机主要进口来源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商务投影机行业出口规模与目的地分析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一、2020-2024年商务投影机出口规模分析</w:t>
      </w:r>
      <w:r>
        <w:rPr>
          <w:rFonts w:hint="eastAsia"/>
        </w:rPr>
        <w:br/>
      </w:r>
      <w:r>
        <w:rPr>
          <w:rFonts w:hint="eastAsia"/>
        </w:rPr>
        <w:t>　　　　二、商务投影机主要出口目的地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2020-2024年中国商务投影机总体规模与财务指标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中国商务投影机行业总体规模分析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一、商务投影机企业数量与结构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二、商务投影机从业人员规模</w:t>
      </w:r>
      <w:r>
        <w:rPr>
          <w:rFonts w:hint="eastAsia"/>
        </w:rPr>
        <w:br/>
      </w:r>
      <w:r>
        <w:rPr>
          <w:rFonts w:hint="eastAsia"/>
        </w:rPr>
        <w:t>　　　　三、商务投影机行业资产状况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中国商务投影机行业财务指标总体分析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商务投影机重点企业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商务投影机领先企业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商务投影机标杆企业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商务投影机代表企业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商务投影机龙头企业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商务投影机重点企业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中国商务投影机行业竞争格局分析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商务投影机行业竞争格局总览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2023-2024年商务投影机行业竞争力分析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一、商务投影机供应商议价能力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四、商务投影机替代品威胁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2020-2024年商务投影机行业企业并购活动分析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2023-2024年商务投影机行业会展与招投标活动分析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一、商务投影机行业会展活动及其市场影响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2025年中国商务投影机企业发展策略分析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商务投影机市场策略分析</w:t>
      </w:r>
      <w:r>
        <w:rPr>
          <w:rFonts w:hint="eastAsia"/>
        </w:rPr>
        <w:br/>
      </w:r>
      <w:r>
        <w:rPr>
          <w:rFonts w:hint="eastAsia"/>
        </w:rPr>
        <w:t>　　　　一、商务投影机市场定位与拓展策略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二、商务投影机市场细分与目标客户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商务投影机销售策略分析</w:t>
      </w:r>
      <w:r>
        <w:rPr>
          <w:rFonts w:hint="eastAsia"/>
        </w:rPr>
        <w:br/>
      </w:r>
      <w:r>
        <w:rPr>
          <w:rFonts w:hint="eastAsia"/>
        </w:rPr>
        <w:t>　　　　一、商务投影机销售渠道与网络建设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提高商务投影机企业竞争力建议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一、商务投影机技术创新与管理优化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商务投影机品牌战略思考</w:t>
      </w:r>
      <w:r>
        <w:rPr>
          <w:rFonts w:hint="eastAsia"/>
        </w:rPr>
        <w:br/>
      </w:r>
      <w:r>
        <w:rPr>
          <w:rFonts w:hint="eastAsia"/>
        </w:rPr>
        <w:t>　　　　一、商务投影机品牌建设与维护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二、商务投影机品牌影响力与市场竞争力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中国商务投影机行业风险与对策</w:t>
      </w:r>
      <w:r>
        <w:rPr>
          <w:rFonts w:hint="eastAsia"/>
        </w:rPr>
        <w:br/>
      </w:r>
      <w:r>
        <w:rPr>
          <w:rFonts w:hint="eastAsia"/>
        </w:rPr>
        <w:t>　　第一节 商务投影机行业SWOT分析</w:t>
      </w:r>
      <w:r>
        <w:rPr>
          <w:rFonts w:hint="eastAsia"/>
        </w:rPr>
        <w:br/>
      </w:r>
      <w:r>
        <w:rPr>
          <w:rFonts w:hint="eastAsia"/>
        </w:rPr>
        <w:t>　　　　一、商务投影机行业优势分析</w:t>
      </w:r>
      <w:r>
        <w:rPr>
          <w:rFonts w:hint="eastAsia"/>
        </w:rPr>
        <w:br/>
      </w:r>
      <w:r>
        <w:rPr>
          <w:rFonts w:hint="eastAsia"/>
        </w:rPr>
        <w:t>　　　　二、商务投影机行业劣势分析</w:t>
      </w:r>
      <w:r>
        <w:rPr>
          <w:rFonts w:hint="eastAsia"/>
        </w:rPr>
        <w:br/>
      </w:r>
      <w:r>
        <w:rPr>
          <w:rFonts w:hint="eastAsia"/>
        </w:rPr>
        <w:t>　　　　三、商务投影机市场机会探索</w:t>
      </w:r>
      <w:r>
        <w:rPr>
          <w:rFonts w:hint="eastAsia"/>
        </w:rPr>
        <w:br/>
      </w:r>
      <w:r>
        <w:rPr>
          <w:rFonts w:hint="eastAsia"/>
        </w:rPr>
        <w:t>　　　　四、商务投影机市场威胁评估</w:t>
      </w:r>
      <w:r>
        <w:rPr>
          <w:rFonts w:hint="eastAsia"/>
        </w:rPr>
        <w:br/>
      </w:r>
      <w:r>
        <w:rPr>
          <w:rFonts w:hint="eastAsia"/>
        </w:rPr>
        <w:t>　　第二节 商务投影机行业风险及对策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2025-2031年中国商务投影机行业前景与发展趋势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商务投影机行业发展环境分析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2025-2031年商务投影机行业发展趋势与方向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一、商务投影机行业发展方向预测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二、商务投影机发展趋势分析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2025-2031年商务投影机行业发展潜力与机遇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一、商务投影机市场发展潜力评估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二、商务投影机新兴市场与机遇探索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商务投影机行业研究结论与建议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中~智~林~：商务投影机行业发展建议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商务投影机图片</w:t>
      </w:r>
      <w:r>
        <w:rPr>
          <w:rFonts w:hint="eastAsia"/>
        </w:rPr>
        <w:br/>
      </w:r>
      <w:r>
        <w:rPr>
          <w:rFonts w:hint="eastAsia"/>
        </w:rPr>
        <w:t>　　图表 商务投影机种类 分类</w:t>
      </w:r>
      <w:r>
        <w:rPr>
          <w:rFonts w:hint="eastAsia"/>
        </w:rPr>
        <w:br/>
      </w:r>
      <w:r>
        <w:rPr>
          <w:rFonts w:hint="eastAsia"/>
        </w:rPr>
        <w:t>　　图表 商务投影机用途 应用</w:t>
      </w:r>
      <w:r>
        <w:rPr>
          <w:rFonts w:hint="eastAsia"/>
        </w:rPr>
        <w:br/>
      </w:r>
      <w:r>
        <w:rPr>
          <w:rFonts w:hint="eastAsia"/>
        </w:rPr>
        <w:t>　　图表 商务投影机主要特点</w:t>
      </w:r>
      <w:r>
        <w:rPr>
          <w:rFonts w:hint="eastAsia"/>
        </w:rPr>
        <w:br/>
      </w:r>
      <w:r>
        <w:rPr>
          <w:rFonts w:hint="eastAsia"/>
        </w:rPr>
        <w:t>　　图表 商务投影机产业链分析</w:t>
      </w:r>
      <w:r>
        <w:rPr>
          <w:rFonts w:hint="eastAsia"/>
        </w:rPr>
        <w:br/>
      </w:r>
      <w:r>
        <w:rPr>
          <w:rFonts w:hint="eastAsia"/>
        </w:rPr>
        <w:t>　　图表 商务投影机政策分析</w:t>
      </w:r>
      <w:r>
        <w:rPr>
          <w:rFonts w:hint="eastAsia"/>
        </w:rPr>
        <w:br/>
      </w:r>
      <w:r>
        <w:rPr>
          <w:rFonts w:hint="eastAsia"/>
        </w:rPr>
        <w:t>　　图表 商务投影机技术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2020-2024年商务投影机行业市场容量分析</w:t>
      </w:r>
      <w:r>
        <w:rPr>
          <w:rFonts w:hint="eastAsia"/>
        </w:rPr>
        <w:br/>
      </w:r>
      <w:r>
        <w:rPr>
          <w:rFonts w:hint="eastAsia"/>
        </w:rPr>
        <w:t>　　图表 商务投影机生产现状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商务投影机行业动态</w:t>
      </w:r>
      <w:r>
        <w:rPr>
          <w:rFonts w:hint="eastAsia"/>
        </w:rPr>
        <w:br/>
      </w:r>
      <w:r>
        <w:rPr>
          <w:rFonts w:hint="eastAsia"/>
        </w:rPr>
        <w:t>　　图表 2020-2024年中国商务投影机市场需求量及增速统计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2024年中国商务投影机行业需求领域分布格局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2020-2024年中国商务投影机进口情况分析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2020-2024年中国商务投影机出口情况分析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2020-2024年中国商务投影机行业企业平均规模情况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2020-2024年中国商务投影机价格走势</w:t>
      </w:r>
      <w:r>
        <w:rPr>
          <w:rFonts w:hint="eastAsia"/>
        </w:rPr>
        <w:br/>
      </w:r>
      <w:r>
        <w:rPr>
          <w:rFonts w:hint="eastAsia"/>
        </w:rPr>
        <w:t>　　图表 2024年商务投影机成本和利润分析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**地区商务投影机行业市场需求情况</w:t>
      </w:r>
      <w:r>
        <w:rPr>
          <w:rFonts w:hint="eastAsia"/>
        </w:rPr>
        <w:br/>
      </w:r>
      <w:r>
        <w:rPr>
          <w:rFonts w:hint="eastAsia"/>
        </w:rPr>
        <w:t>　　图表 商务投影机品牌</w:t>
      </w:r>
      <w:r>
        <w:rPr>
          <w:rFonts w:hint="eastAsia"/>
        </w:rPr>
        <w:br/>
      </w:r>
      <w:r>
        <w:rPr>
          <w:rFonts w:hint="eastAsia"/>
        </w:rPr>
        <w:t>　　图表 商务投影机企业（一）概况</w:t>
      </w:r>
      <w:r>
        <w:rPr>
          <w:rFonts w:hint="eastAsia"/>
        </w:rPr>
        <w:br/>
      </w:r>
      <w:r>
        <w:rPr>
          <w:rFonts w:hint="eastAsia"/>
        </w:rPr>
        <w:t>　　图表 企业商务投影机型号 规格</w:t>
      </w:r>
      <w:r>
        <w:rPr>
          <w:rFonts w:hint="eastAsia"/>
        </w:rPr>
        <w:br/>
      </w:r>
      <w:r>
        <w:rPr>
          <w:rFonts w:hint="eastAsia"/>
        </w:rPr>
        <w:t>　　图表 商务投影机企业（一）经营分析</w:t>
      </w:r>
      <w:r>
        <w:rPr>
          <w:rFonts w:hint="eastAsia"/>
        </w:rPr>
        <w:br/>
      </w:r>
      <w:r>
        <w:rPr>
          <w:rFonts w:hint="eastAsia"/>
        </w:rPr>
        <w:t>　　图表 商务投影机企业（一）盈利能力情况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商务投影机上游现状</w:t>
      </w:r>
      <w:r>
        <w:rPr>
          <w:rFonts w:hint="eastAsia"/>
        </w:rPr>
        <w:br/>
      </w:r>
      <w:r>
        <w:rPr>
          <w:rFonts w:hint="eastAsia"/>
        </w:rPr>
        <w:t>　　图表 商务投影机下游调研</w:t>
      </w:r>
      <w:r>
        <w:rPr>
          <w:rFonts w:hint="eastAsia"/>
        </w:rPr>
        <w:br/>
      </w:r>
      <w:r>
        <w:rPr>
          <w:rFonts w:hint="eastAsia"/>
        </w:rPr>
        <w:t>　　图表 商务投影机企业（二）概况</w:t>
      </w:r>
      <w:r>
        <w:rPr>
          <w:rFonts w:hint="eastAsia"/>
        </w:rPr>
        <w:br/>
      </w:r>
      <w:r>
        <w:rPr>
          <w:rFonts w:hint="eastAsia"/>
        </w:rPr>
        <w:t>　　图表 企业商务投影机型号 规格</w:t>
      </w:r>
      <w:r>
        <w:rPr>
          <w:rFonts w:hint="eastAsia"/>
        </w:rPr>
        <w:br/>
      </w:r>
      <w:r>
        <w:rPr>
          <w:rFonts w:hint="eastAsia"/>
        </w:rPr>
        <w:t>　　图表 商务投影机企业（二）经营分析</w:t>
      </w:r>
      <w:r>
        <w:rPr>
          <w:rFonts w:hint="eastAsia"/>
        </w:rPr>
        <w:br/>
      </w:r>
      <w:r>
        <w:rPr>
          <w:rFonts w:hint="eastAsia"/>
        </w:rPr>
        <w:t>　　图表 商务投影机企业（二）盈利能力情况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商务投影机企业（三）概况</w:t>
      </w:r>
      <w:r>
        <w:rPr>
          <w:rFonts w:hint="eastAsia"/>
        </w:rPr>
        <w:br/>
      </w:r>
      <w:r>
        <w:rPr>
          <w:rFonts w:hint="eastAsia"/>
        </w:rPr>
        <w:t>　　图表 企业商务投影机型号 规格</w:t>
      </w:r>
      <w:r>
        <w:rPr>
          <w:rFonts w:hint="eastAsia"/>
        </w:rPr>
        <w:br/>
      </w:r>
      <w:r>
        <w:rPr>
          <w:rFonts w:hint="eastAsia"/>
        </w:rPr>
        <w:t>　　图表 商务投影机企业（三）经营分析</w:t>
      </w:r>
      <w:r>
        <w:rPr>
          <w:rFonts w:hint="eastAsia"/>
        </w:rPr>
        <w:br/>
      </w:r>
      <w:r>
        <w:rPr>
          <w:rFonts w:hint="eastAsia"/>
        </w:rPr>
        <w:t>　　图表 商务投影机企业（三）盈利能力情况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商务投影机企业（三）成长能力情况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商务投影机优势</w:t>
      </w:r>
      <w:r>
        <w:rPr>
          <w:rFonts w:hint="eastAsia"/>
        </w:rPr>
        <w:br/>
      </w:r>
      <w:r>
        <w:rPr>
          <w:rFonts w:hint="eastAsia"/>
        </w:rPr>
        <w:t>　　图表 商务投影机劣势</w:t>
      </w:r>
      <w:r>
        <w:rPr>
          <w:rFonts w:hint="eastAsia"/>
        </w:rPr>
        <w:br/>
      </w:r>
      <w:r>
        <w:rPr>
          <w:rFonts w:hint="eastAsia"/>
        </w:rPr>
        <w:t>　　图表 商务投影机机会</w:t>
      </w:r>
      <w:r>
        <w:rPr>
          <w:rFonts w:hint="eastAsia"/>
        </w:rPr>
        <w:br/>
      </w:r>
      <w:r>
        <w:rPr>
          <w:rFonts w:hint="eastAsia"/>
        </w:rPr>
        <w:t>　　图表 商务投影机威胁</w:t>
      </w:r>
      <w:r>
        <w:rPr>
          <w:rFonts w:hint="eastAsia"/>
        </w:rPr>
        <w:br/>
      </w:r>
      <w:r>
        <w:rPr>
          <w:rFonts w:hint="eastAsia"/>
        </w:rPr>
        <w:t>　　图表 2025-2031年中国商务投影机行业产能预测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2025-2031年中国商务投影机行业风险分析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2025-2031年中国商务投影机行业发展趋势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907099c9415c" w:history="1">
        <w:r>
          <w:rPr>
            <w:rStyle w:val="Hyperlink"/>
          </w:rPr>
          <w:t>2025-2031年中国商务投影机发展现状与前景趋势预测报告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3907099c9415c" w:history="1">
        <w:r>
          <w:rPr>
            <w:rStyle w:val="Hyperlink"/>
          </w:rPr>
          <w:t>https://www.20087.com/2/05/ShangWuTouYingJiFaZhanQianJingFenXi.html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920950f274ac1" w:history="1">
      <w:r>
        <w:rPr>
          <w:rStyle w:val="Hyperlink"/>
        </w:rPr>
        <w:t>2025-2031年中国商务投影机发展现状与前景趋势预测报告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angWuTouYingJiFaZhanQianJingFenXi.html" TargetMode="External" Id="R17c3907099c9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angWuTouYingJiFaZhanQianJingFenXi.html" TargetMode="External" Id="R029920950f27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2025-01-03T22:59:22Z</dcterms:created>
  <dcterms:modified xsi:type="dcterms:W3CDTF">2025-01-03T23:59:22Z</dcterms:modified>
  <dc:subject>2025-2031年中国商务投影机发展现状与前景趋势预测报告</dc:subject>
  <dc:title>2025-2031年中国商务投影机发展现状与前景趋势预测报告</dc:title>
  <cp:keywords>2025-2031年中国商务投影机发展现状与前景趋势预测报告</cp:keywords>
  <dc:description>2025-2031年中国商务投影机发展现状与前景趋势预测报告</dc:description>
</cp:coreProperties>
</file>