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48b544dec4346" w:history="1">
              <w:r>
                <w:rPr>
                  <w:rStyle w:val="Hyperlink"/>
                </w:rPr>
                <w:t>2025-2031年中国智能遮阳设备市场现状与前景趋势分析报告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48b544dec4346" w:history="1">
              <w:r>
                <w:rPr>
                  <w:rStyle w:val="Hyperlink"/>
                </w:rPr>
                <w:t>2025-2031年中国智能遮阳设备市场现状与前景趋势分析报告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48b544dec4346" w:history="1">
                <w:r>
                  <w:rPr>
                    <w:rStyle w:val="Hyperlink"/>
                  </w:rPr>
                  <w:t>https://www.20087.com/2/75/ZhiNengZheYangSheBeiShiChangXianZhuangHeQianJing.html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遮阳设备是通过自动化控制系统调节窗帘、卷帘、百叶或遮阳篷开合状态的建筑功能部件，旨在优化室内光照、降低空调负荷并提升居住舒适度。智能遮阳设备采用电机驱动与无线通信技术，支持定时控制、光感联动与远程手机操作。智能遮阳设备企业注重静音性能与运行平稳性，使用精密齿轮与阻尼机构，确保长时间使用无异响。在高端住宅与商业楼宇，设备与楼宇管理系统集成，根据日照角度与室内外温差自动调节遮阳策略。材料方面，高反射涂层织物与中空百叶可有效阻隔太阳辐射热。部分系统具备风雨感应功能，在恶劣天气自动关闭，保护设备安全。</w:t>
      </w:r>
      <w:r>
        <w:rPr>
          <w:rFonts w:hint="eastAsia"/>
        </w:rPr>
        <w:br/>
      </w:r>
      <w:r>
        <w:rPr>
          <w:rFonts w:hint="eastAsia"/>
        </w:rPr>
        <w:t>　　未来，智能遮阳设备将向自适应控制、能源协同与建筑一体化方向发展。多传感器融合技术将结合光照、温度、湿度与人员活动数据，动态优化遮阳策略，平衡采光与节能需求。设备将参与建筑能源管理，与空调、照明系统协同运行，降低整体能耗。光伏集成遮阳板将利用闲置表面发电，实现从能耗单元向产能单元转变。在建筑外观上，模块化遮阳单元将与幕墙系统无缝结合，形成动态立面，提升美学价值。自供电技术将利用微型风力或动能回收为控制系统供电，减少布线依赖。在智慧社区中，遮阳策略将根据用户习惯学习并自动调整。长远来看，智能遮阳设备将从独立功能件发展为建筑能效调节中枢，融入零碳建筑与智能人居环境体系，推动建筑运维向更自主、更高效、更生态友好的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48b544dec4346" w:history="1">
        <w:r>
          <w:rPr>
            <w:rStyle w:val="Hyperlink"/>
          </w:rPr>
          <w:t>2025-2031年中国智能遮阳设备市场现状与前景趋势分析报告</w:t>
        </w:r>
      </w:hyperlink>
      <w:r>
        <w:rPr>
          <w:rFonts w:hint="eastAsia"/>
        </w:rPr>
        <w:t>》系统分析了智能遮阳设备行业的市场规模、市场需求及价格波动，深入探讨了智能遮阳设备产业链关键环节及各细分市场特点。报告基于权威数据，科学预测了智能遮阳设备市场前景与发展趋势，同时评估了智能遮阳设备重点企业的经营状况，包括品牌影响力、市场集中度及竞争格局。通过SWOT分析，报告揭示了智能遮阳设备行业面临的风险与机遇，为智能遮阳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智能遮阳设备行业概述</w:t>
      </w:r>
      <w:r>
        <w:rPr>
          <w:rFonts w:hint="eastAsia"/>
        </w:rPr>
        <w:br/>
      </w:r>
      <w:r>
        <w:rPr>
          <w:rFonts w:hint="eastAsia"/>
        </w:rPr>
        <w:t>　　第一节 智能遮阳设备定义与分类</w:t>
      </w:r>
      <w:r>
        <w:rPr>
          <w:rFonts w:hint="eastAsia"/>
        </w:rPr>
        <w:br/>
      </w:r>
      <w:r>
        <w:rPr>
          <w:rFonts w:hint="eastAsia"/>
        </w:rPr>
        <w:t>　　第二节 智能遮阳设备应用领域</w:t>
      </w:r>
      <w:r>
        <w:rPr>
          <w:rFonts w:hint="eastAsia"/>
        </w:rPr>
        <w:br/>
      </w:r>
      <w:r>
        <w:rPr>
          <w:rFonts w:hint="eastAsia"/>
        </w:rPr>
        <w:t>　　第三节 智能遮阳设备行业经济指标分析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智能遮阳设备产业链及经营模式分析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三、智能遮阳设备销售模式及销售渠道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全球智能遮阳设备市场发展综述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2019-2024年全球智能遮阳设备市场规模与趋势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主要国家与地区智能遮阳设备市场分析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2025-2031年全球智能遮阳设备行业发展趋势与前景预测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中国智能遮阳设备行业市场分析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2024-2025年智能遮阳设备产能与投资动态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一、国内智能遮阳设备产能及利用情况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二、智能遮阳设备产能扩张与投资动态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2025-2031年智能遮阳设备行业产量统计与趋势预测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一、2019-2024年智能遮阳设备行业产量数据统计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1、2019-2024年智能遮阳设备产量及增长趋势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2、2019-2024年智能遮阳设备细分产品产量及份额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二、影响智能遮阳设备产量的关键因素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三、2025-2031年智能遮阳设备产量预测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2025-2031年智能遮阳设备市场需求与销售分析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一、2024-2025年智能遮阳设备行业需求现状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二、智能遮阳设备客户群体与需求特点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三、2019-2024年智能遮阳设备行业销售规模分析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四、2025-2031年智能遮阳设备市场增长潜力与规模预测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中国智能遮阳设备细分市场与下游应用领域分析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智能遮阳设备细分市场分析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一、2024-2025年智能遮阳设备主要细分产品市场现状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智能遮阳设备下游应用与客户群体分析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一、2024-2025年智能遮阳设备各应用领域市场现状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2024-2025年智能遮阳设备行业技术发展现状及趋势分析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智能遮阳设备行业技术发展现状分析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国内外智能遮阳设备行业技术差异与原因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智能遮阳设备行业技术发展方向、趋势预测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提升智能遮阳设备行业技术能力策略建议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智能遮阳设备价格机制与竞争策略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一、2019-2024年智能遮阳设备市场价格走势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智能遮阳设备定价策略与方法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2025-2031年智能遮阳设备价格竞争态势与趋势预测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中国智能遮阳设备行业重点区域市场研究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2024-2025年重点区域智能遮阳设备市场发展概况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二、2019-2024年智能遮阳设备市场需求规模情况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三、2025-2031年智能遮阳设备行业发展潜力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二、2019-2024年智能遮阳设备市场需求规模情况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三、2025-2031年智能遮阳设备行业发展潜力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二、2019-2024年智能遮阳设备市场需求规模情况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三、2025-2031年智能遮阳设备行业发展潜力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二、2019-2024年智能遮阳设备市场需求规模情况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三、2025-2031年智能遮阳设备行业发展潜力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二、2019-2024年智能遮阳设备市场需求规模情况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三、2025-2031年智能遮阳设备行业发展潜力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2019-2024年中国智能遮阳设备行业进出口情况分析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智能遮阳设备行业进口情况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一、2019-2024年智能遮阳设备进口规模及增长情况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二、智能遮阳设备主要进口来源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智能遮阳设备行业出口情况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一、2019-2024年智能遮阳设备出口规模及增长情况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二、智能遮阳设备主要出口目的地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2019-2024年中国智能遮阳设备行业总体发展与财务状况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2019-2024年中国智能遮阳设备行业规模情况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一、智能遮阳设备行业企业数量规模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二、智能遮阳设备行业从业人员规模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三、智能遮阳设备行业市场敏感性分析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2019-2024年中国智能遮阳设备行业财务能力分析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一、智能遮阳设备行业盈利能力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二、智能遮阳设备行业偿债能力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三、智能遮阳设备行业营运能力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四、智能遮阳设备行业发展能力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智能遮阳设备行业重点企业调研分析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二、企业智能遮阳设备业务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二、企业智能遮阳设备业务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二、企业智能遮阳设备业务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二、企业智能遮阳设备业务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二、企业智能遮阳设备业务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二、企业智能遮阳设备业务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中国智能遮阳设备行业竞争格局分析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智能遮阳设备行业竞争格局总览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2024-2025年智能遮阳设备行业竞争力分析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2019-2024年智能遮阳设备行业企业并购活动分析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2024-2025年智能遮阳设备行业会展与招投标活动分析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一、智能遮阳设备行业会展活动及其市场影响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2025年中国智能遮阳设备企业发展企业发展策略与建议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智能遮阳设备销售模式与渠道策略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智能遮阳设备品牌与市场推广策略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智能遮阳设备研发投入与技术创新能力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智能遮阳设备合作联盟与资源整合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中国智能遮阳设备行业风险与对策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智能遮阳设备行业SWOT分析</w:t>
      </w:r>
      <w:r>
        <w:rPr>
          <w:rFonts w:hint="eastAsia"/>
        </w:rPr>
        <w:br/>
      </w:r>
      <w:r>
        <w:rPr>
          <w:rFonts w:hint="eastAsia"/>
        </w:rPr>
        <w:t>　　　　一、智能遮阳设备行业优势</w:t>
      </w:r>
      <w:r>
        <w:rPr>
          <w:rFonts w:hint="eastAsia"/>
        </w:rPr>
        <w:br/>
      </w:r>
      <w:r>
        <w:rPr>
          <w:rFonts w:hint="eastAsia"/>
        </w:rPr>
        <w:t>　　　　二、智能遮阳设备行业劣势</w:t>
      </w:r>
      <w:r>
        <w:rPr>
          <w:rFonts w:hint="eastAsia"/>
        </w:rPr>
        <w:br/>
      </w:r>
      <w:r>
        <w:rPr>
          <w:rFonts w:hint="eastAsia"/>
        </w:rPr>
        <w:t>　　　　三、智能遮阳设备市场机会</w:t>
      </w:r>
      <w:r>
        <w:rPr>
          <w:rFonts w:hint="eastAsia"/>
        </w:rPr>
        <w:br/>
      </w:r>
      <w:r>
        <w:rPr>
          <w:rFonts w:hint="eastAsia"/>
        </w:rPr>
        <w:t>　　　　四、智能遮阳设备市场威胁</w:t>
      </w:r>
      <w:r>
        <w:rPr>
          <w:rFonts w:hint="eastAsia"/>
        </w:rPr>
        <w:br/>
      </w:r>
      <w:r>
        <w:rPr>
          <w:rFonts w:hint="eastAsia"/>
        </w:rPr>
        <w:t>　　第二节 智能遮阳设备行业风险及对策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2025-2031年中国智能遮阳设备行业前景与发展趋势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2024-2025年智能遮阳设备行业发展环境分析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一、智能遮阳设备行业主管部门与监管体制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二、智能遮阳设备行业主要法律法规及政策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三、智能遮阳设备行业标准与质量监管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2025-2031年智能遮阳设备行业发展趋势与方向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2025-2031年智能遮阳设备行业发展潜力与机遇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智能遮阳设备行业研究结论与建议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智能遮阳设备行业发展建议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智能遮阳设备行业历程</w:t>
      </w:r>
      <w:r>
        <w:rPr>
          <w:rFonts w:hint="eastAsia"/>
        </w:rPr>
        <w:br/>
      </w:r>
      <w:r>
        <w:rPr>
          <w:rFonts w:hint="eastAsia"/>
        </w:rPr>
        <w:t>　　图表 智能遮阳设备行业生命周期</w:t>
      </w:r>
      <w:r>
        <w:rPr>
          <w:rFonts w:hint="eastAsia"/>
        </w:rPr>
        <w:br/>
      </w:r>
      <w:r>
        <w:rPr>
          <w:rFonts w:hint="eastAsia"/>
        </w:rPr>
        <w:t>　　图表 智能遮阳设备行业产业链分析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2019-2024年智能遮阳设备行业市场容量分析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2024年中国智能遮阳设备行业需求领域分布格局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2024年中国智能遮阳设备进口国家及地区分析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2024年中国智能遮阳设备出口国家及地区分析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2019-2024年中国智能遮阳设备行业企业平均规模情况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**地区智能遮阳设备市场规模及增长情况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**地区智能遮阳设备行业市场需求情况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**地区智能遮阳设备市场规模及增长情况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**地区智能遮阳设备行业市场需求情况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**地区智能遮阳设备市场规模及增长情况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**地区智能遮阳设备行业市场需求情况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**地区智能遮阳设备市场规模及增长情况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**地区智能遮阳设备行业市场需求情况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智能遮阳设备重点企业（二）经营情况分析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智能遮阳设备重点企业（二）主要经济指标情况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智能遮阳设备重点企业（三）成长能力情况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2025-2031年中国智能遮阳设备行业产能预测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2025-2031年中国智能遮阳设备行业产量预测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2025-2031年中国智能遮阳设备市场需求量预测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2025-2031年中国智能遮阳设备行业供需平衡预测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2025-2031年中国智能遮阳设备市场容量预测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2025-2031年中国智能遮阳设备市场规模预测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2025-2031年中国智能遮阳设备市场前景分析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2025-2031年中国智能遮阳设备发展趋势预测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48b544dec4346" w:history="1">
        <w:r>
          <w:rPr>
            <w:rStyle w:val="Hyperlink"/>
          </w:rPr>
          <w:t>2025-2031年中国智能遮阳设备市场现状与前景趋势分析报告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48b544dec4346" w:history="1">
        <w:r>
          <w:rPr>
            <w:rStyle w:val="Hyperlink"/>
          </w:rPr>
          <w:t>https://www.20087.com/2/75/ZhiNengZheYangSheBeiShiChangXianZhuangHeQianJing.html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热点：电动遮阳帘、智能遮阳设备是什么、智能电动窗帘、智能遮阳品牌有哪些、上海智能遮阳公司、户外智能遮阳、遮阳、智能遮阳板的利弊、智能遮阳棚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6d1b104db44b0" w:history="1">
      <w:r>
        <w:rPr>
          <w:rStyle w:val="Hyperlink"/>
        </w:rPr>
        <w:t>2025-2031年中国智能遮阳设备市场现状与前景趋势分析报告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NengZheYangSheBeiShiChangXianZhuangHeQianJing.html" TargetMode="External" Id="R2e348b544dec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NengZheYangSheBeiShiChangXianZhuangHeQianJing.html" TargetMode="External" Id="R4546d1b104db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2025-10-15T06:56:24Z</dcterms:created>
  <dcterms:modified xsi:type="dcterms:W3CDTF">2025-10-15T07:56:24Z</dcterms:modified>
  <dc:subject>2025-2031年中国智能遮阳设备市场现状与前景趋势分析报告</dc:subject>
  <dc:title>2025-2031年中国智能遮阳设备市场现状与前景趋势分析报告</dc:title>
  <cp:keywords>2025-2031年中国智能遮阳设备市场现状与前景趋势分析报告</cp:keywords>
  <dc:description>2025-2031年中国智能遮阳设备市场现状与前景趋势分析报告</dc:description>
</cp:coreProperties>
</file>