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4f9db8df24364" w:history="1">
              <w:r>
                <w:rPr>
                  <w:rStyle w:val="Hyperlink"/>
                </w:rPr>
                <w:t>2023-2029年中国便携式发电机行业发展全面调研与未来趋势报告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4f9db8df24364" w:history="1">
              <w:r>
                <w:rPr>
                  <w:rStyle w:val="Hyperlink"/>
                </w:rPr>
                <w:t>2023-2029年中国便携式发电机行业发展全面调研与未来趋势报告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4f9db8df24364" w:history="1">
                <w:r>
                  <w:rPr>
                    <w:rStyle w:val="Hyperlink"/>
                  </w:rPr>
                  <w:t>https://www.20087.com/3/35/BianXieShiFaDianJiWeiLaiFaZhanQu.html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24f9db8df24364" w:history="1">
        <w:r>
          <w:rPr>
            <w:rStyle w:val="Hyperlink"/>
          </w:rPr>
          <w:t>2023-2029年中国便携式发电机行业发展全面调研与未来趋势报告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便携式发电机行业的市场规模、需求变化、价格波动以及产业链构成。便携式发电机报告深入剖析了当前市场现状，科学预测了未来便携式发电机市场前景与发展趋势，特别关注了便携式发电机细分市场的机会与挑战。同时，对便携式发电机重点企业的竞争地位、品牌影响力和市场集中度进行了全面评估。便携式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1、便携式发电机行业定义</w:t>
      </w:r>
      <w:r>
        <w:rPr>
          <w:rFonts w:hint="eastAsia"/>
        </w:rPr>
        <w:br/>
      </w:r>
      <w:r>
        <w:rPr>
          <w:rFonts w:hint="eastAsia"/>
        </w:rPr>
        <w:t>　　　　　　2、便携式发电机行业特点</w:t>
      </w:r>
      <w:r>
        <w:rPr>
          <w:rFonts w:hint="eastAsia"/>
        </w:rPr>
        <w:br/>
      </w:r>
      <w:r>
        <w:rPr>
          <w:rFonts w:hint="eastAsia"/>
        </w:rPr>
        <w:t>　　　　二、便携式发电机行业经营模式分析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1、便携式发电机生产模式</w:t>
      </w:r>
      <w:r>
        <w:rPr>
          <w:rFonts w:hint="eastAsia"/>
        </w:rPr>
        <w:br/>
      </w:r>
      <w:r>
        <w:rPr>
          <w:rFonts w:hint="eastAsia"/>
        </w:rPr>
        <w:t>　　　　　　2、便携式发电机采购模式</w:t>
      </w:r>
      <w:r>
        <w:rPr>
          <w:rFonts w:hint="eastAsia"/>
        </w:rPr>
        <w:br/>
      </w:r>
      <w:r>
        <w:rPr>
          <w:rFonts w:hint="eastAsia"/>
        </w:rPr>
        <w:t>　　　　　　3、便携式发电机销售模式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2023年中国便携式发电机行业发展环境分析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提高我国便携式发电机技术的对策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2018-2029年中国便携式发电机行业进出口情况预测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2018-2029年中国便携式发电机市场价格趋向预测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三、便携式发电机区域集中度分析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四、2018-2029年国内主要便携式发电机企业动向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便携式发电机市场策略分析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一、便携式发电机价格策略分析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二、便携式发电机渠道策略分析</w:t>
      </w:r>
      <w:r>
        <w:rPr>
          <w:rFonts w:hint="eastAsia"/>
        </w:rPr>
        <w:br/>
      </w:r>
      <w:r>
        <w:rPr>
          <w:rFonts w:hint="eastAsia"/>
        </w:rPr>
        <w:t>　　第二节 便携式发电机销售策略分析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一、做好便携式发电机产品导入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2018-2029年中国便携式发电机行业投资前景与风险预测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2018-2029年中国便携式发电机行业投资前景分析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2018-2029年中国便携式发电机行业投资特性分析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三、2018-2029年中国便携式发电机行业盈利因素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2018-2029年中国便携式发电机行业投资机会分析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2018-2029年中国便携式发电机行业投资风险分析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三、2018-2029年中国便携式发电机行业政策风险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四、2018-2029年中国便携式发电机行业进入退出风险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2018-2029年中国便携式发电机行业盈利模式与投资策略分析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中:智:林－中国便携式发电机行业多元化经营战略的可行性分析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4f9db8df24364" w:history="1">
        <w:r>
          <w:rPr>
            <w:rStyle w:val="Hyperlink"/>
          </w:rPr>
          <w:t>2023-2029年中国便携式发电机行业发展全面调研与未来趋势报告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4f9db8df24364" w:history="1">
        <w:r>
          <w:rPr>
            <w:rStyle w:val="Hyperlink"/>
          </w:rPr>
          <w:t>https://www.20087.com/3/35/BianXieShiFaDianJiWeiLaiFaZhanQu.html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c4fde5c846b7" w:history="1">
      <w:r>
        <w:rPr>
          <w:rStyle w:val="Hyperlink"/>
        </w:rPr>
        <w:t>2023-2029年中国便携式发电机行业发展全面调研与未来趋势报告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XieShiFaDianJiWeiLaiFaZhanQu.html" TargetMode="External" Id="R9b24f9db8df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XieShiFaDianJiWeiLaiFaZhanQu.html" TargetMode="External" Id="R8c79c4fde5c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2023-01-24T08:28:00Z</dcterms:created>
  <dcterms:modified xsi:type="dcterms:W3CDTF">2023-01-24T09:28:00Z</dcterms:modified>
  <dc:subject>2023-2029年中国便携式发电机行业发展全面调研与未来趋势报告</dc:subject>
  <dc:title>2023-2029年中国便携式发电机行业发展全面调研与未来趋势报告</dc:title>
  <cp:keywords>2023-2029年中国便携式发电机行业发展全面调研与未来趋势报告</cp:keywords>
  <dc:description>2023-2029年中国便携式发电机行业发展全面调研与未来趋势报告</dc:description>
</cp:coreProperties>
</file>