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18ed408c94088" w:history="1">
              <w:r>
                <w:rPr>
                  <w:rStyle w:val="Hyperlink"/>
                </w:rPr>
                <w:t>2026-2032年中国干式制粒机行业研究及市场前景预测报告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18ed408c94088" w:history="1">
              <w:r>
                <w:rPr>
                  <w:rStyle w:val="Hyperlink"/>
                </w:rPr>
                <w:t>2026-2032年中国干式制粒机行业研究及市场前景预测报告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18ed408c94088" w:history="1">
                <w:r>
                  <w:rPr>
                    <w:rStyle w:val="Hyperlink"/>
                  </w:rPr>
                  <w:t>https://www.20087.com/3/05/GanShiZhiLiJiHangYeQianJing.html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制粒机是制药与食品工业中无溶剂造粒的关键设备，广泛应用于热敏性或遇水不稳定物料（如中药提取物、维生素）的颗粒化处理，通过高压辊压将粉末压成片状后再整粒，避免湿法制粒的干燥环节。主流设备强调压力均匀性（0–100 kN可调）、颗粒粒径分布可控及符合GMP洁净要求。在连续化制药（Continuous Manufacturing）与绿色工艺政策推动下，对在线粒度监测、密闭操作防交叉污染及与上下游设备联动需求持续增长。然而，粉末流动性差易导致辊面填充不均；部分机型散热不良，影响热敏物料稳定性。</w:t>
      </w:r>
      <w:r>
        <w:rPr>
          <w:rFonts w:hint="eastAsia"/>
        </w:rPr>
        <w:br/>
      </w:r>
      <w:r>
        <w:rPr>
          <w:rFonts w:hint="eastAsia"/>
        </w:rPr>
        <w:t>　　未来，干式制粒机将向过程分析技术（PAT）集成、智能化控制与模块化设计方向升级。近红外探头实时反馈颗粒硬度与水分，闭环调节辊压参数；数字孪生模型优化辊隙与转速匹配。在工程层面，快装式辊轮支持CIP/SIP清洗；防爆设计适配高活性API生产。此外，与连续流反应器直连，构建端到端干法制粒生产线。随着制药工业4.0推进，干式制粒机正从间歇式设备升级为支撑质量源于设计（QbD）、高效合规的智能固体制剂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18ed408c94088" w:history="1">
        <w:r>
          <w:rPr>
            <w:rStyle w:val="Hyperlink"/>
          </w:rPr>
          <w:t>2026-2032年中国干式制粒机行业研究及市场前景预测报告</w:t>
        </w:r>
      </w:hyperlink>
      <w:r>
        <w:rPr>
          <w:rFonts w:hint="eastAsia"/>
        </w:rPr>
        <w:t>》通过对干式制粒机行业的全面调研，系统分析了干式制粒机市场规模、技术现状及未来发展方向，揭示了行业竞争格局的演变趋势与潜在问题。同时，报告评估了干式制粒机行业投资价值与效益，识别了发展中的主要挑战与机遇，并结合SWOT分析为投资者和企业提供了科学的战略建议。此外，报告重点聚焦干式制粒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干式制粒机市场概述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按照不同产品类型，干式制粒机主要可以分为如下几个类别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中国不同产品类型干式制粒机增长趋势2021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30千克/小时以下</w:t>
      </w:r>
      <w:r>
        <w:rPr>
          <w:rFonts w:hint="eastAsia"/>
        </w:rPr>
        <w:br/>
      </w:r>
      <w:r>
        <w:rPr>
          <w:rFonts w:hint="eastAsia"/>
        </w:rPr>
        <w:t>　　　　1.2.3 30-200千克/小时</w:t>
      </w:r>
      <w:r>
        <w:rPr>
          <w:rFonts w:hint="eastAsia"/>
        </w:rPr>
        <w:br/>
      </w:r>
      <w:r>
        <w:rPr>
          <w:rFonts w:hint="eastAsia"/>
        </w:rPr>
        <w:t>　　　　1.2.4 200千克/小时以上</w:t>
      </w:r>
      <w:r>
        <w:rPr>
          <w:rFonts w:hint="eastAsia"/>
        </w:rPr>
        <w:br/>
      </w:r>
      <w:r>
        <w:rPr>
          <w:rFonts w:hint="eastAsia"/>
        </w:rPr>
        <w:t>　　1.3 从不同应用，干式制粒机主要包括如下几个方面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中国不同应用干式制粒机增长趋势2021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中国干式制粒机发展现状及未来趋势（2021-2032）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中国市场干式制粒机收入及增长率（2021-2032）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中国市场干式制粒机销量及增长率（2021-2032）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中国市场主要干式制粒机厂商分析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中国市场主要厂商干式制粒机销量及市场占有率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中国市场主要厂商干式制粒机销量（2021-2026）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中国市场主要厂商干式制粒机销量市场份额（2021-2026）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中国市场主要厂商干式制粒机收入及市场占有率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中国市场主要厂商干式制粒机收入（2021-2026）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中国市场主要厂商干式制粒机收入市场份额（2021-2026）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2025年中国市场主要厂商干式制粒机收入排名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中国市场主要厂商干式制粒机价格（2021-2026）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中国市场主要厂商干式制粒机总部及产地分布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中国市场主要厂商成立时间及干式制粒机商业化日期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中国市场主要厂商干式制粒机产品类型及应用</w:t>
      </w:r>
      <w:r>
        <w:rPr>
          <w:rFonts w:hint="eastAsia"/>
        </w:rPr>
        <w:br/>
      </w:r>
      <w:r>
        <w:rPr>
          <w:rFonts w:hint="eastAsia"/>
        </w:rPr>
        <w:t>　　2.7 干式制粒机行业集中度、竞争程度分析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干式制粒机行业集中度分析：2025年中国Top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中国市场干式制粒机第一梯队、第二梯队和第三梯队厂商（品牌）及2025年市场份额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重点企业（15）在中国市场干式制粒机销量、收入、价格及毛利率（2021-2026）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不同产品类型干式制粒机分析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中国市场不同产品类型干式制粒机销量（2021-2032）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中国市场不同产品类型干式制粒机销量及市场份额（2021-2026）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中国市场不同产品类型干式制粒机销量预测（2027-2032）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中国市场不同产品类型干式制粒机规模（2021-2032）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中国市场不同产品类型干式制粒机规模及市场份额（2021-2026）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中国市场不同产品类型干式制粒机规模预测（2027-2032）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中国市场不同产品类型干式制粒机价格走势（2021-2032）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不同应用干式制粒机分析</w:t>
      </w:r>
      <w:r>
        <w:rPr>
          <w:rFonts w:hint="eastAsia"/>
        </w:rPr>
        <w:br/>
      </w:r>
      <w:r>
        <w:rPr>
          <w:rFonts w:hint="eastAsia"/>
        </w:rPr>
        <w:t>　　5.1 中国市场不同应用干式制粒机销量（2021-2032）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中国市场不同应用干式制粒机销量及市场份额（2021-2026）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中国市场不同应用干式制粒机销量预测（2027-2032）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中国市场不同应用干式制粒机规模（2021-2032）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中国市场不同应用干式制粒机规模及市场份额（2021-2026）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中国市场不同应用干式制粒机规模预测（2027-2032）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中国市场不同应用干式制粒机价格走势（2021-2032）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干式制粒机行业发展分析---发展趋势</w:t>
      </w:r>
      <w:r>
        <w:rPr>
          <w:rFonts w:hint="eastAsia"/>
        </w:rPr>
        <w:br/>
      </w:r>
      <w:r>
        <w:rPr>
          <w:rFonts w:hint="eastAsia"/>
        </w:rPr>
        <w:t>　　6.2 干式制粒机行业发展分析---厂商壁垒</w:t>
      </w:r>
      <w:r>
        <w:rPr>
          <w:rFonts w:hint="eastAsia"/>
        </w:rPr>
        <w:br/>
      </w:r>
      <w:r>
        <w:rPr>
          <w:rFonts w:hint="eastAsia"/>
        </w:rPr>
        <w:t>　　6.3 干式制粒机行业发展分析---驱动因素</w:t>
      </w:r>
      <w:r>
        <w:rPr>
          <w:rFonts w:hint="eastAsia"/>
        </w:rPr>
        <w:br/>
      </w:r>
      <w:r>
        <w:rPr>
          <w:rFonts w:hint="eastAsia"/>
        </w:rPr>
        <w:t>　　6.4 干式制粒机行业发展分析---制约因素</w:t>
      </w:r>
      <w:r>
        <w:rPr>
          <w:rFonts w:hint="eastAsia"/>
        </w:rPr>
        <w:br/>
      </w:r>
      <w:r>
        <w:rPr>
          <w:rFonts w:hint="eastAsia"/>
        </w:rPr>
        <w:t>　　6.5 干式制粒机中国企业SWOT分析</w:t>
      </w:r>
      <w:r>
        <w:rPr>
          <w:rFonts w:hint="eastAsia"/>
        </w:rPr>
        <w:br/>
      </w:r>
      <w:r>
        <w:rPr>
          <w:rFonts w:hint="eastAsia"/>
        </w:rPr>
        <w:t>　　6.6 干式制粒机行业发展分析---行业政策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干式制粒机行业产业链简介</w:t>
      </w:r>
      <w:r>
        <w:rPr>
          <w:rFonts w:hint="eastAsia"/>
        </w:rPr>
        <w:br/>
      </w:r>
      <w:r>
        <w:rPr>
          <w:rFonts w:hint="eastAsia"/>
        </w:rPr>
        <w:t>　　7.2 干式制粒机产业链分析-上游</w:t>
      </w:r>
      <w:r>
        <w:rPr>
          <w:rFonts w:hint="eastAsia"/>
        </w:rPr>
        <w:br/>
      </w:r>
      <w:r>
        <w:rPr>
          <w:rFonts w:hint="eastAsia"/>
        </w:rPr>
        <w:t>　　7.3 干式制粒机产业链分析-中游</w:t>
      </w:r>
      <w:r>
        <w:rPr>
          <w:rFonts w:hint="eastAsia"/>
        </w:rPr>
        <w:br/>
      </w:r>
      <w:r>
        <w:rPr>
          <w:rFonts w:hint="eastAsia"/>
        </w:rPr>
        <w:t>　　7.4 干式制粒机产业链分析-下游</w:t>
      </w:r>
      <w:r>
        <w:rPr>
          <w:rFonts w:hint="eastAsia"/>
        </w:rPr>
        <w:br/>
      </w:r>
      <w:r>
        <w:rPr>
          <w:rFonts w:hint="eastAsia"/>
        </w:rPr>
        <w:t>　　7.5 干式制粒机行业采购模式</w:t>
      </w:r>
      <w:r>
        <w:rPr>
          <w:rFonts w:hint="eastAsia"/>
        </w:rPr>
        <w:br/>
      </w:r>
      <w:r>
        <w:rPr>
          <w:rFonts w:hint="eastAsia"/>
        </w:rPr>
        <w:t>　　7.6 干式制粒机行业生产模式</w:t>
      </w:r>
      <w:r>
        <w:rPr>
          <w:rFonts w:hint="eastAsia"/>
        </w:rPr>
        <w:br/>
      </w:r>
      <w:r>
        <w:rPr>
          <w:rFonts w:hint="eastAsia"/>
        </w:rPr>
        <w:t>　　7.7 干式制粒机行业销售模式及销售渠道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中国本土干式制粒机产能、产量分析</w:t>
      </w:r>
      <w:r>
        <w:rPr>
          <w:rFonts w:hint="eastAsia"/>
        </w:rPr>
        <w:br/>
      </w:r>
      <w:r>
        <w:rPr>
          <w:rFonts w:hint="eastAsia"/>
        </w:rPr>
        <w:t>　　8.1 中国干式制粒机供需现状及预测（2021-2032）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中国干式制粒机产能、产量、产能利用率及发展趋势（2021-2032）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中国干式制粒机产量、市场需求量及发展趋势（2021-2032）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中国干式制粒机进出口分析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中国市场干式制粒机主要进口来源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中国市场干式制粒机主要出口目的地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不同产品类型干式制粒机市场规模2021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不同应用干式制粒机市场规模2021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中国市场主要厂商干式制粒机销量（2021-2026）&amp;（台）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中国市场主要厂商干式制粒机销量市场份额（2021-2026）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中国市场主要厂商干式制粒机收入（2021-2026）&amp;（万元）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中国市场主要厂商干式制粒机收入份额（2021-2026）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2025年中国主要生产商干式制粒机收入排名（万元）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中国市场主要厂商干式制粒机价格（2021-2026）&amp;（元/台）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中国市场主要厂商干式制粒机总部及产地分布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中国市场主要厂商成立时间及干式制粒机商业化日期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中国市场主要厂商干式制粒机产品类型及应用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2025年中国市场干式制粒机主要厂商市场地位（第一梯队、第二梯队和第三梯队）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干式制粒机市场投资、并购等现状分析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干式制粒机生产基地、总部、竞争对手及市场地位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干式制粒机产品规格、参数及市场应用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干式制粒机销量（台）、收入（万元）、价格（元/台）及毛利率（2021-2026）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中国市场不同产品类型干式制粒机销量（2021-2026）&amp;（台）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中国市场不同产品类型干式制粒机销量市场份额（2021-2026）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中国市场不同产品类型干式制粒机销量预测（2027-2032）&amp;（台）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中国市场不同产品类型干式制粒机销量市场份额预测（2027-2032）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中国市场不同产品类型干式制粒机规模（2021-2026）&amp;（万元）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中国市场不同产品类型干式制粒机规模市场份额（2021-2026）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中国市场不同产品类型干式制粒机规模预测（2027-2032）&amp;（万元）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中国市场不同产品类型干式制粒机规模市场份额预测（2027-2032）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中国市场不同应用干式制粒机销量（2021-2026）&amp;（台）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中国市场不同应用干式制粒机销量市场份额（2021-2026）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中国市场不同应用干式制粒机销量预测（2027-2032）&amp;（台）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中国市场不同应用干式制粒机销量市场份额预测（2027-2032）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中国市场不同应用干式制粒机规模（2021-2026）&amp;（万元）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中国市场不同应用干式制粒机规模市场份额（2021-2026）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中国市场不同应用干式制粒机规模预测（2027-2032）&amp;（万元）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中国市场不同应用干式制粒机规模市场份额预测（2027-2032）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干式制粒机行业发展分析---发展趋势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干式制粒机行业发展分析---厂商壁垒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干式制粒机行业发展分析---驱动因素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干式制粒机行业发展分析---制约因素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干式制粒机行业相关重点政策一览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干式制粒机行业供应链分析</w:t>
      </w:r>
      <w:r>
        <w:rPr>
          <w:rFonts w:hint="eastAsia"/>
        </w:rPr>
        <w:br/>
      </w:r>
      <w:r>
        <w:rPr>
          <w:rFonts w:hint="eastAsia"/>
        </w:rPr>
        <w:t>　　表 111： 干式制粒机上游原料供应商</w:t>
      </w:r>
      <w:r>
        <w:rPr>
          <w:rFonts w:hint="eastAsia"/>
        </w:rPr>
        <w:br/>
      </w:r>
      <w:r>
        <w:rPr>
          <w:rFonts w:hint="eastAsia"/>
        </w:rPr>
        <w:t>　　表 112： 干式制粒机行业主要下游客户</w:t>
      </w:r>
      <w:r>
        <w:rPr>
          <w:rFonts w:hint="eastAsia"/>
        </w:rPr>
        <w:br/>
      </w:r>
      <w:r>
        <w:rPr>
          <w:rFonts w:hint="eastAsia"/>
        </w:rPr>
        <w:t>　　表 113： 干式制粒机典型经销商</w:t>
      </w:r>
      <w:r>
        <w:rPr>
          <w:rFonts w:hint="eastAsia"/>
        </w:rPr>
        <w:br/>
      </w:r>
      <w:r>
        <w:rPr>
          <w:rFonts w:hint="eastAsia"/>
        </w:rPr>
        <w:t>　　表 114： 中国干式制粒机产量、销量、进口量及出口量（2021-2026）&amp;（台）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中国干式制粒机产量、销量、进口量及出口量预测（2027-2032）&amp;（台）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中国市场干式制粒机主要进口来源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中国市场干式制粒机主要出口目的地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干式制粒机产品图片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中国不同产品类型干式制粒机市场规模市场份额2025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30千克/小时以下产品图片</w:t>
      </w:r>
      <w:r>
        <w:rPr>
          <w:rFonts w:hint="eastAsia"/>
        </w:rPr>
        <w:br/>
      </w:r>
      <w:r>
        <w:rPr>
          <w:rFonts w:hint="eastAsia"/>
        </w:rPr>
        <w:t>　　图 4： 30-200千克/小时产品图片</w:t>
      </w:r>
      <w:r>
        <w:rPr>
          <w:rFonts w:hint="eastAsia"/>
        </w:rPr>
        <w:br/>
      </w:r>
      <w:r>
        <w:rPr>
          <w:rFonts w:hint="eastAsia"/>
        </w:rPr>
        <w:t>　　图 5： 200千克/小时以上产品图片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中国不同应用干式制粒机市场份额2025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中国市场干式制粒机市场规模，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中国市场干式制粒机收入及增长率（2021-2032）&amp;（万元）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中国市场干式制粒机销量及增长率（2021-2032）&amp;（台）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2025年中国市场主要厂商干式制粒机销量市场份额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2025年中国市场主要厂商干式制粒机收入市场份额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2025年中国市场前五大厂商干式制粒机市场份额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2025年中国市场干式制粒机第一梯队、第二梯队和第三梯队厂商（品牌）及市场份额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中国市场不同产品类型干式制粒机价格走势（2021-2032）&amp;（元/台）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中国市场不同应用干式制粒机价格走势（2021-2032）&amp;（元/台）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干式制粒机中国企业SWOT分析</w:t>
      </w:r>
      <w:r>
        <w:rPr>
          <w:rFonts w:hint="eastAsia"/>
        </w:rPr>
        <w:br/>
      </w:r>
      <w:r>
        <w:rPr>
          <w:rFonts w:hint="eastAsia"/>
        </w:rPr>
        <w:t>　　图 21： 干式制粒机产业链</w:t>
      </w:r>
      <w:r>
        <w:rPr>
          <w:rFonts w:hint="eastAsia"/>
        </w:rPr>
        <w:br/>
      </w:r>
      <w:r>
        <w:rPr>
          <w:rFonts w:hint="eastAsia"/>
        </w:rPr>
        <w:t>　　图 22： 干式制粒机行业采购模式分析</w:t>
      </w:r>
      <w:r>
        <w:rPr>
          <w:rFonts w:hint="eastAsia"/>
        </w:rPr>
        <w:br/>
      </w:r>
      <w:r>
        <w:rPr>
          <w:rFonts w:hint="eastAsia"/>
        </w:rPr>
        <w:t>　　图 23： 干式制粒机行业生产模式分析</w:t>
      </w:r>
      <w:r>
        <w:rPr>
          <w:rFonts w:hint="eastAsia"/>
        </w:rPr>
        <w:br/>
      </w:r>
      <w:r>
        <w:rPr>
          <w:rFonts w:hint="eastAsia"/>
        </w:rPr>
        <w:t>　　图 24： 干式制粒机行业销售模式分析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中国干式制粒机产能、产量、产能利用率及发展趋势（2021-2032）&amp;（台）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中国干式制粒机产量、市场需求量及发展趋势（2021-2032）&amp;（台）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18ed408c94088" w:history="1">
        <w:r>
          <w:rPr>
            <w:rStyle w:val="Hyperlink"/>
          </w:rPr>
          <w:t>2026-2032年中国干式制粒机行业研究及市场前景预测报告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18ed408c94088" w:history="1">
        <w:r>
          <w:rPr>
            <w:rStyle w:val="Hyperlink"/>
          </w:rPr>
          <w:t>https://www.20087.com/3/05/GanShiZhiLiJiHangYeQianJing.html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热点：一步制粒机、干式制粒机生产厂家、全自动制粒机、干式制粒机的制粒过程、干法制粒机设备、干式制粒机厂家、制粒机设备有哪些、制粒干燥机设备图片、制粒设备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bcf9f91654679" w:history="1">
      <w:r>
        <w:rPr>
          <w:rStyle w:val="Hyperlink"/>
        </w:rPr>
        <w:t>2026-2032年中国干式制粒机行业研究及市场前景预测报告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anShiZhiLiJiHangYeQianJing.html" TargetMode="External" Id="R8d818ed408c9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anShiZhiLiJiHangYeQianJing.html" TargetMode="External" Id="R88ebcf9f9165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2026-01-18T00:23:02Z</dcterms:created>
  <dcterms:modified xsi:type="dcterms:W3CDTF">2026-01-18T01:23:02Z</dcterms:modified>
  <dc:subject>2026-2032年中国干式制粒机行业研究及市场前景预测报告</dc:subject>
  <dc:title>2026-2032年中国干式制粒机行业研究及市场前景预测报告</dc:title>
  <cp:keywords>2026-2032年中国干式制粒机行业研究及市场前景预测报告</cp:keywords>
  <dc:description>2026-2032年中国干式制粒机行业研究及市场前景预测报告</dc:description>
</cp:coreProperties>
</file>