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42964af8b451f" w:history="1">
              <w:r>
                <w:rPr>
                  <w:rStyle w:val="Hyperlink"/>
                </w:rPr>
                <w:t>2026-2032年全球与中国电子价签行业调研及前景趋势分析报告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42964af8b451f" w:history="1">
              <w:r>
                <w:rPr>
                  <w:rStyle w:val="Hyperlink"/>
                </w:rPr>
                <w:t>2026-2032年全球与中国电子价签行业调研及前景趋势分析报告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42964af8b451f" w:history="1">
                <w:r>
                  <w:rPr>
                    <w:rStyle w:val="Hyperlink"/>
                  </w:rPr>
                  <w:t>https://www.20087.com/3/15/DianZiJiaQianDeXianZhuangYuFaZhanQianJing.html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价签已在零售行业，特别是大型商超、连锁便利店及生鲜电商前置仓中实现规模化部署。目前，电子价签技术以电子墨水屏为主流，具备超低功耗、强可视性及类纸质感等优势，支持通过无线基站实现批量价格更新、促销信息推送及库存状态同步。系统架构上，多数解决方案采用中心化管理平台，结合RFID或BLE通信协议，实现与POS、ERP系统的数据打通。除价格显示外，部分高端型号已扩展二维码交互、NFC感应及温湿度传感功能，增强消费者互动体验。然而，初期部署成本较高、老旧门店网络基础设施适配困难以及屏幕刷新延迟等问题，仍在一定程度上限制中小商户采纳意愿。</w:t>
      </w:r>
      <w:r>
        <w:rPr>
          <w:rFonts w:hint="eastAsia"/>
        </w:rPr>
        <w:br/>
      </w:r>
      <w:r>
        <w:rPr>
          <w:rFonts w:hint="eastAsia"/>
        </w:rPr>
        <w:t>　　电子价签的未来发展将围绕全链路数字化与场景延伸展开。一方面，屏幕技术将持续升级，彩色电子纸、柔性显示及更快刷新率将支持更丰富的营销内容呈现；另一方面，系统将与AI驱动的动态定价引擎深度耦合，实现基于库存周转、客流热度及竞品价格的实时调价策略。在应用场景上，电子价签有望从零售货架延伸至仓储物流、医院药品管理及智能制造车间，作为物联网信息节点参与资产追踪与流程优化。此外，可持续发展趋势将推动可回收材料使用与模块化设计，降低全生命周期环境影响，而开放API生态则有助于加速与第三方SaaS服务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42964af8b451f" w:history="1">
        <w:r>
          <w:rPr>
            <w:rStyle w:val="Hyperlink"/>
          </w:rPr>
          <w:t>2026-2032年全球与中国电子价签行业调研及前景趋势分析报告</w:t>
        </w:r>
      </w:hyperlink>
      <w:r>
        <w:rPr>
          <w:rFonts w:hint="eastAsia"/>
        </w:rPr>
        <w:t>》基于国家统计局、相关行业协会的详实数据，系统分析电子价签行业的市场规模、技术现状及竞争格局，梳理电子价签产业链结构和供需变化。报告结合宏观经济环境，研判电子价签行业发展趋势与前景，评估不同细分领域的发展潜力；通过分析电子价签重点企业的市场表现，揭示行业集中度变化与竞争态势，并客观识别电子价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按产品类型细分，全球电子价签市场规模2020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小型电子价签</w:t>
      </w:r>
      <w:r>
        <w:rPr>
          <w:rFonts w:hint="eastAsia"/>
        </w:rPr>
        <w:br/>
      </w:r>
      <w:r>
        <w:rPr>
          <w:rFonts w:hint="eastAsia"/>
        </w:rPr>
        <w:t>　　　　1.3.3 中型电子价签</w:t>
      </w:r>
      <w:r>
        <w:rPr>
          <w:rFonts w:hint="eastAsia"/>
        </w:rPr>
        <w:br/>
      </w:r>
      <w:r>
        <w:rPr>
          <w:rFonts w:hint="eastAsia"/>
        </w:rPr>
        <w:t>　　　　1.3.4 大型电子价签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按应用细分，全球电子价签市场规模2020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杂货店或超市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电子价签行业发展总体概况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电子价签行业发展主要特点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电子价签行业发展影响因素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电子价签有利因素</w:t>
      </w:r>
      <w:r>
        <w:rPr>
          <w:rFonts w:hint="eastAsia"/>
        </w:rPr>
        <w:br/>
      </w:r>
      <w:r>
        <w:rPr>
          <w:rFonts w:hint="eastAsia"/>
        </w:rPr>
        <w:t>　　　　1.5.3 .2 电子价签不利因素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全球市场，近三年电子价签主要企业占有率及排名（按销量）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电子价签主要企业在国际市场占有率（按销量，2022-2025）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2024年电子价签主要企业在国际市场排名（按销量）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全球市场主要企业电子价签销量（2022-2025）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全球市场，近三年电子价签主要企业占有率及排名（按收入）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电子价签主要企业在国际市场占有率（按收入，2022-2025）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2024年电子价签主要企业在国际市场排名（按收入）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全球市场主要企业电子价签销售收入（2022-2025）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全球市场主要企业电子价签销售价格（2022-2025）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中国市场，近三年电子价签主要企业占有率及排名（按销量）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电子价签主要企业在中国市场占有率（按销量，2022-2025）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2024年电子价签主要企业在中国市场排名（按销量）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中国市场主要企业电子价签销量（2022-2025）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中国市场，近三年电子价签主要企业占有率及排名（按收入）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电子价签主要企业在中国市场占有率（按收入，2022-2025）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2024年电子价签主要企业在中国市场排名（按收入）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中国市场主要企业电子价签销售收入（2022-2025）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全球主要厂商电子价签总部及产地分布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全球主要厂商成立时间及电子价签商业化日期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全球主要厂商电子价签产品类型及应用</w:t>
      </w:r>
      <w:r>
        <w:rPr>
          <w:rFonts w:hint="eastAsia"/>
        </w:rPr>
        <w:br/>
      </w:r>
      <w:r>
        <w:rPr>
          <w:rFonts w:hint="eastAsia"/>
        </w:rPr>
        <w:t>　　2.9 电子价签行业集中度、竞争程度分析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电子价签行业集中度分析：2024年全球Top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全球电子价签第一梯队、第二梯队和第三梯队生产商（品牌）及市场份额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全球电子价签总体规模分析</w:t>
      </w:r>
      <w:r>
        <w:rPr>
          <w:rFonts w:hint="eastAsia"/>
        </w:rPr>
        <w:br/>
      </w:r>
      <w:r>
        <w:rPr>
          <w:rFonts w:hint="eastAsia"/>
        </w:rPr>
        <w:t>　　3.1 全球电子价签供需现状及预测（2020-2032）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全球电子价签产能、产量、产能利用率及发展趋势（2020-2032）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全球电子价签产量、需求量及发展趋势（2020-2032）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全球主要地区电子价签产量及发展趋势（2020-2032）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全球主要地区电子价签产量（2020-2025）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全球主要地区电子价签产量（2026-2032）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全球主要地区电子价签产量市场份额（2020-2032）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中国电子价签供需现状及预测（2020-2032）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中国电子价签产能、产量、产能利用率及发展趋势（2020-2032）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中国电子价签产量、市场需求量及发展趋势（2020-2032）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中国市场电子价签进出口（2020-2032）</w:t>
      </w:r>
      <w:r>
        <w:rPr>
          <w:rFonts w:hint="eastAsia"/>
        </w:rPr>
        <w:br/>
      </w:r>
      <w:r>
        <w:rPr>
          <w:rFonts w:hint="eastAsia"/>
        </w:rPr>
        <w:t>　　3.4 全球电子价签销量及销售额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全球市场电子价签销售额（2020-2032）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全球市场电子价签销量（2020-2032）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全球市场电子价签价格趋势（2020-2032）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全球电子价签主要地区分析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全球主要地区电子价签市场规模分析：2020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全球主要地区电子价签销售收入及市场份额（2020-2025年）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全球主要地区电子价签销售收入预测（2026-2032年）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全球主要地区电子价签销量分析：2020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全球主要地区电子价签销量及市场份额（2020-2025年）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全球主要地区电子价签销量及市场份额预测（2026-2032）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北美市场电子价签销量、收入及增长率（2020-2032）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欧洲市场电子价签销量、收入及增长率（2020-2032）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中国市场电子价签销量、收入及增长率（2020-2032）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日本市场电子价签销量、收入及增长率（2020-2032）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东南亚市场电子价签销量、收入及增长率（2020-2032）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印度市场电子价签销量、收入及增长率（2020-2032）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不同产品类型电子价签分析</w:t>
      </w:r>
      <w:r>
        <w:rPr>
          <w:rFonts w:hint="eastAsia"/>
        </w:rPr>
        <w:br/>
      </w:r>
      <w:r>
        <w:rPr>
          <w:rFonts w:hint="eastAsia"/>
        </w:rPr>
        <w:t>　　6.1 全球不同产品类型电子价签销量（2020-2032）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全球不同产品类型电子价签销量预测（2026-2032）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全球不同产品类型电子价签收入（2020-2032）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全球不同产品类型电子价签收入预测（2026-2032）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全球不同产品类型电子价签价格走势（2020-2032）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中国不同产品类型电子价签销量（2020-2032）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中国不同产品类型电子价签销量预测（2026-2032）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中国不同产品类型电子价签收入（2020-2032）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中国不同产品类型电子价签收入预测（2026-2032）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不同应用电子价签分析</w:t>
      </w:r>
      <w:r>
        <w:rPr>
          <w:rFonts w:hint="eastAsia"/>
        </w:rPr>
        <w:br/>
      </w:r>
      <w:r>
        <w:rPr>
          <w:rFonts w:hint="eastAsia"/>
        </w:rPr>
        <w:t>　　7.1 全球不同应用电子价签销量（2020-2032）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全球不同应用电子价签销量预测（2026-2032）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全球不同应用电子价签收入（2020-2032）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全球不同应用电子价签收入预测（2026-2032）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全球不同应用电子价签价格走势（2020-2032）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中国不同应用电子价签销量（2020-2032）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中国不同应用电子价签销量预测（2026-2032）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中国不同应用电子价签收入（2020-2032）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中国不同应用电子价签收入预测（2026-2032）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电子价签行业发展趋势</w:t>
      </w:r>
      <w:r>
        <w:rPr>
          <w:rFonts w:hint="eastAsia"/>
        </w:rPr>
        <w:br/>
      </w:r>
      <w:r>
        <w:rPr>
          <w:rFonts w:hint="eastAsia"/>
        </w:rPr>
        <w:t>　　8.2 电子价签行业主要驱动因素</w:t>
      </w:r>
      <w:r>
        <w:rPr>
          <w:rFonts w:hint="eastAsia"/>
        </w:rPr>
        <w:br/>
      </w:r>
      <w:r>
        <w:rPr>
          <w:rFonts w:hint="eastAsia"/>
        </w:rPr>
        <w:t>　　8.3 电子价签中国企业SWOT分析</w:t>
      </w:r>
      <w:r>
        <w:rPr>
          <w:rFonts w:hint="eastAsia"/>
        </w:rPr>
        <w:br/>
      </w:r>
      <w:r>
        <w:rPr>
          <w:rFonts w:hint="eastAsia"/>
        </w:rPr>
        <w:t>　　8.4 中国电子价签行业政策环境分析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电子价签行业产业链简介</w:t>
      </w:r>
      <w:r>
        <w:rPr>
          <w:rFonts w:hint="eastAsia"/>
        </w:rPr>
        <w:br/>
      </w:r>
      <w:r>
        <w:rPr>
          <w:rFonts w:hint="eastAsia"/>
        </w:rPr>
        <w:t>　　　　9.1.1 电子价签行业供应链分析</w:t>
      </w:r>
      <w:r>
        <w:rPr>
          <w:rFonts w:hint="eastAsia"/>
        </w:rPr>
        <w:br/>
      </w:r>
      <w:r>
        <w:rPr>
          <w:rFonts w:hint="eastAsia"/>
        </w:rPr>
        <w:t>　　　　9.1.2 电子价签主要原料及供应情况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电子价签行业采购模式</w:t>
      </w:r>
      <w:r>
        <w:rPr>
          <w:rFonts w:hint="eastAsia"/>
        </w:rPr>
        <w:br/>
      </w:r>
      <w:r>
        <w:rPr>
          <w:rFonts w:hint="eastAsia"/>
        </w:rPr>
        <w:t>　　9.3 电子价签行业生产模式</w:t>
      </w:r>
      <w:r>
        <w:rPr>
          <w:rFonts w:hint="eastAsia"/>
        </w:rPr>
        <w:br/>
      </w:r>
      <w:r>
        <w:rPr>
          <w:rFonts w:hint="eastAsia"/>
        </w:rPr>
        <w:t>　　9.4 电子价签行业销售模式及销售渠道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按产品类型细分，全球电子价签市场规模2020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按应用细分，全球电子价签市场规模（CAGR）2020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电子价签行业发展主要特点</w:t>
      </w:r>
      <w:r>
        <w:rPr>
          <w:rFonts w:hint="eastAsia"/>
        </w:rPr>
        <w:br/>
      </w:r>
      <w:r>
        <w:rPr>
          <w:rFonts w:hint="eastAsia"/>
        </w:rPr>
        <w:t>　　表 4： 电子价签行业发展有利因素分析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电子价签行业发展不利因素分析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进入电子价签行业壁垒</w:t>
      </w:r>
      <w:r>
        <w:rPr>
          <w:rFonts w:hint="eastAsia"/>
        </w:rPr>
        <w:br/>
      </w:r>
      <w:r>
        <w:rPr>
          <w:rFonts w:hint="eastAsia"/>
        </w:rPr>
        <w:t>　　表 7： 电子价签主要企业在国际市场占有率（按销量，2022-2025）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2024年电子价签主要企业在国际市场排名（按销量）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全球市场主要企业电子价签销量（2022-2025）&amp;（千件）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电子价签主要企业在国际市场占有率（按收入，2022-2025）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2024年电子价签主要企业在国际市场排名（按收入）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全球市场主要企业电子价签销售收入（2022-2025）&amp;（万元）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全球市场主要企业电子价签销售价格（2022-2025）&amp;（元/件）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电子价签主要企业在中国市场占有率（按销量，2022-2025）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2024年电子价签主要企业在中国市场排名（按销量）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中国市场主要企业电子价签销量（2022-2025）&amp;（千件）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电子价签主要企业在中国市场占有率（按收入，2022-2025）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2024年电子价签主要企业在中国市场排名（按收入）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中国市场主要企业电子价签销售收入（2022-2025）&amp;（万元）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全球主要厂商电子价签总部及产地分布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全球主要厂商成立时间及电子价签商业化日期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全球主要厂商电子价签产品类型及应用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2024年全球电子价签主要厂商市场地位（第一梯队、第二梯队和第三梯队）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全球电子价签市场投资、并购等现状分析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全球主要地区电子价签产量增速（CAGR）：（2020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全球主要地区电子价签产量（2020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全球主要地区电子价签产量（2020-2025）&amp;（千件）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全球主要地区电子价签产量（2026-2032）&amp;（千件）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全球主要地区电子价签产量市场份额（2020-2025）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全球主要地区电子价签产量（2026-2032）&amp;（千件）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中国市场电子价签产量、销量、进出口（2020-2025年）&amp;（千件）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中国市场电子价签产量、销量、进出口预测（2026-2032）&amp;（千件）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全球主要地区电子价签销售收入增速：（2020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全球主要地区电子价签销售收入（2020-2025）&amp;（万元）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全球主要地区电子价签销售收入市场份额（2020-2025）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全球主要地区电子价签收入（2026-2032）&amp;（万元）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全球主要地区电子价签收入市场份额（2026-2032）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全球主要地区电子价签销量（千件）：2020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全球主要地区电子价签销量（2020-2025）&amp;（千件）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全球主要地区电子价签销量（2026-2032）&amp;（千件）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全球主要地区电子价签销量份额（2026-2032）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电子价签销量（千件）、收入（万元）、价格（元/件）及毛利率（2020-2025）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全球不同产品类型电子价签销量预测（2026-2032）&amp;（千件）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全球市场不同产品类型电子价签销量市场份额预测（2026-2032）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全球不同产品类型电子价签收入（2020-2025年）&amp;（万元）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全球不同产品类型电子价签收入预测（2026-2032）&amp;（万元）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全球不同产品类型电子价签收入市场份额预测（2026-2032）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中国不同产品类型电子价签销量预测（2026-2032）&amp;（千件）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全球市场不同产品类型电子价签销量市场份额预测（2026-2032）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中国不同产品类型电子价签收入（2020-2025年）&amp;（万元）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中国不同产品类型电子价签收入预测（2026-2032）&amp;（万元）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中国不同产品类型电子价签收入市场份额预测（2026-2032）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全球不同应用电子价签销量预测（2026-2032）&amp;（千件）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全球市场不同应用电子价签销量市场份额预测（2026-2032）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全球不同应用电子价签收入（2020-2025年）&amp;（万元）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全球不同应用电子价签收入预测（2026-2032）&amp;（万元）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全球不同应用电子价签收入市场份额预测（2026-2032）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中国不同应用电子价签销量预测（2026-2032）&amp;（千件）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中国市场不同应用电子价签销量市场份额预测（2026-2032）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中国不同应用电子价签收入（2020-2025年）&amp;（万元）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中国不同应用电子价签收入预测（2026-2032）&amp;（万元）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中国不同应用电子价签收入市场份额预测（2026-2032）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电子价签行业发展趋势</w:t>
      </w:r>
      <w:r>
        <w:rPr>
          <w:rFonts w:hint="eastAsia"/>
        </w:rPr>
        <w:br/>
      </w:r>
      <w:r>
        <w:rPr>
          <w:rFonts w:hint="eastAsia"/>
        </w:rPr>
        <w:t>　　表 141： 电子价签行业主要驱动因素</w:t>
      </w:r>
      <w:r>
        <w:rPr>
          <w:rFonts w:hint="eastAsia"/>
        </w:rPr>
        <w:br/>
      </w:r>
      <w:r>
        <w:rPr>
          <w:rFonts w:hint="eastAsia"/>
        </w:rPr>
        <w:t>　　表 142： 电子价签行业供应链分析</w:t>
      </w:r>
      <w:r>
        <w:rPr>
          <w:rFonts w:hint="eastAsia"/>
        </w:rPr>
        <w:br/>
      </w:r>
      <w:r>
        <w:rPr>
          <w:rFonts w:hint="eastAsia"/>
        </w:rPr>
        <w:t>　　表 143： 电子价签上游原料供应商</w:t>
      </w:r>
      <w:r>
        <w:rPr>
          <w:rFonts w:hint="eastAsia"/>
        </w:rPr>
        <w:br/>
      </w:r>
      <w:r>
        <w:rPr>
          <w:rFonts w:hint="eastAsia"/>
        </w:rPr>
        <w:t>　　表 144： 电子价签主要地区不同应用客户分析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电子价签典型经销商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电子价签产品图片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全球不同产品类型电子价签销售额2020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全球不同产品类型电子价签市场份额2024 &amp; 2032</w:t>
      </w:r>
      <w:r>
        <w:rPr>
          <w:rFonts w:hint="eastAsia"/>
        </w:rPr>
        <w:br/>
      </w:r>
      <w:r>
        <w:rPr>
          <w:rFonts w:hint="eastAsia"/>
        </w:rPr>
        <w:t>　　图 4： 小型电子价签产品图片</w:t>
      </w:r>
      <w:r>
        <w:rPr>
          <w:rFonts w:hint="eastAsia"/>
        </w:rPr>
        <w:br/>
      </w:r>
      <w:r>
        <w:rPr>
          <w:rFonts w:hint="eastAsia"/>
        </w:rPr>
        <w:t>　　图 5： 中型电子价签产品图片</w:t>
      </w:r>
      <w:r>
        <w:rPr>
          <w:rFonts w:hint="eastAsia"/>
        </w:rPr>
        <w:br/>
      </w:r>
      <w:r>
        <w:rPr>
          <w:rFonts w:hint="eastAsia"/>
        </w:rPr>
        <w:t>　　图 6： 大型电子价签产品图片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全球不同应用电子价签市场份额2024 &amp; 2032</w:t>
      </w:r>
      <w:r>
        <w:rPr>
          <w:rFonts w:hint="eastAsia"/>
        </w:rPr>
        <w:br/>
      </w:r>
      <w:r>
        <w:rPr>
          <w:rFonts w:hint="eastAsia"/>
        </w:rPr>
        <w:t>　　图 9： 杂货店或超市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2024年全球前五大生产商电子价签市场份额</w:t>
      </w:r>
      <w:r>
        <w:rPr>
          <w:rFonts w:hint="eastAsia"/>
        </w:rPr>
        <w:br/>
      </w:r>
      <w:r>
        <w:rPr>
          <w:rFonts w:hint="eastAsia"/>
        </w:rPr>
        <w:t>　　图 14： 2024年全球电子价签第一梯队、第二梯队和第三梯队厂商及市场份额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全球电子价签产能、产量、产能利用率及发展趋势（2020-2032）&amp;（千件）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全球电子价签产量、需求量及发展趋势（2020-2032）&amp;（千件）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全球主要地区电子价签产量市场份额（2020-2032）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中国电子价签产能、产量、产能利用率及发展趋势（2020-2032）&amp;（千件）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中国电子价签产量、市场需求量及发展趋势（2020-2032）&amp;（千件）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全球电子价签市场销售额及增长率：（2020-2032）&amp;（万元）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全球市场电子价签市场规模：2020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全球市场电子价签销量及增长率（2020-2032）&amp;（千件）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全球市场电子价签价格趋势（2020-2032）&amp;（元/件）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全球主要地区电子价签销售收入（2020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全球主要地区电子价签销售收入市场份额（2020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北美市场电子价签销量及增长率（2020-2032）&amp;（千件）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北美市场电子价签收入及增长率（2020-2032）&amp;（万元）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欧洲市场电子价签销量及增长率（2020-2032）&amp;（千件）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欧洲市场电子价签收入及增长率（2020-2032）&amp;（万元）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中国市场电子价签销量及增长率（2020-2032）&amp;（千件）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中国市场电子价签收入及增长率（2020-2032）&amp;（万元）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日本市场电子价签销量及增长率（2020-2032）&amp;（千件）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日本市场电子价签收入及增长率（2020-2032）&amp;（万元）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东南亚市场电子价签销量及增长率（2020-2032）&amp;（千件）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东南亚市场电子价签收入及增长率（2020-2032）&amp;（万元）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印度市场电子价签销量及增长率（2020-2032）&amp;（千件）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印度市场电子价签收入及增长率（2020-2032）&amp;（万元）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全球不同产品类型电子价签价格走势（2020-2032）&amp;（元/件）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全球不同应用电子价签价格走势（2020-2032）&amp;（元/件）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电子价签中国企业SWOT分析</w:t>
      </w:r>
      <w:r>
        <w:rPr>
          <w:rFonts w:hint="eastAsia"/>
        </w:rPr>
        <w:br/>
      </w:r>
      <w:r>
        <w:rPr>
          <w:rFonts w:hint="eastAsia"/>
        </w:rPr>
        <w:t>　　图 41： 电子价签产业链</w:t>
      </w:r>
      <w:r>
        <w:rPr>
          <w:rFonts w:hint="eastAsia"/>
        </w:rPr>
        <w:br/>
      </w:r>
      <w:r>
        <w:rPr>
          <w:rFonts w:hint="eastAsia"/>
        </w:rPr>
        <w:t>　　图 42： 电子价签行业采购模式分析</w:t>
      </w:r>
      <w:r>
        <w:rPr>
          <w:rFonts w:hint="eastAsia"/>
        </w:rPr>
        <w:br/>
      </w:r>
      <w:r>
        <w:rPr>
          <w:rFonts w:hint="eastAsia"/>
        </w:rPr>
        <w:t>　　图 43： 电子价签行业生产模式</w:t>
      </w:r>
      <w:r>
        <w:rPr>
          <w:rFonts w:hint="eastAsia"/>
        </w:rPr>
        <w:br/>
      </w:r>
      <w:r>
        <w:rPr>
          <w:rFonts w:hint="eastAsia"/>
        </w:rPr>
        <w:t>　　图 44： 电子价签行业销售模式分析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42964af8b451f" w:history="1">
        <w:r>
          <w:rPr>
            <w:rStyle w:val="Hyperlink"/>
          </w:rPr>
          <w:t>2026-2032年全球与中国电子价签行业调研及前景趋势分析报告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42964af8b451f" w:history="1">
        <w:r>
          <w:rPr>
            <w:rStyle w:val="Hyperlink"/>
          </w:rPr>
          <w:t>https://www.20087.com/3/15/DianZiJiaQianDeXianZhuangYuFaZhanQianJing.html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热点：电子价签多少钱一个、电子价签怎么使用、价签打印、电子价签是什么东西、电子公章、电子价签的好处是什么、电子价签基站、电子价签怎么改、超市电子价签多少钱一个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a880c3be2487c" w:history="1">
      <w:r>
        <w:rPr>
          <w:rStyle w:val="Hyperlink"/>
        </w:rPr>
        <w:t>2026-2032年全球与中国电子价签行业调研及前景趋势分析报告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ZiJiaQianDeXianZhuangYuFaZhanQianJing.html" TargetMode="External" Id="Rb1542964af8b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ZiJiaQianDeXianZhuangYuFaZhanQianJing.html" TargetMode="External" Id="Rca3a880c3be2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2025-11-10T07:23:19Z</dcterms:created>
  <dcterms:modified xsi:type="dcterms:W3CDTF">2025-11-10T08:23:19Z</dcterms:modified>
  <dc:subject>2026-2032年全球与中国电子价签行业调研及前景趋势分析报告</dc:subject>
  <dc:title>2026-2032年全球与中国电子价签行业调研及前景趋势分析报告</dc:title>
  <cp:keywords>2026-2032年全球与中国电子价签行业调研及前景趋势分析报告</cp:keywords>
  <dc:description>2026-2032年全球与中国电子价签行业调研及前景趋势分析报告</dc:description>
</cp:coreProperties>
</file>