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0c6cc186b4b13" w:history="1">
              <w:r>
                <w:rPr>
                  <w:rStyle w:val="Hyperlink"/>
                </w:rPr>
                <w:t>2026-2032年全球与中国高端MLCC行业发展调研及前景趋势报告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0c6cc186b4b13" w:history="1">
              <w:r>
                <w:rPr>
                  <w:rStyle w:val="Hyperlink"/>
                </w:rPr>
                <w:t>2026-2032年全球与中国高端MLCC行业发展调研及前景趋势报告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0c6cc186b4b13" w:history="1">
                <w:r>
                  <w:rPr>
                    <w:rStyle w:val="Hyperlink"/>
                  </w:rPr>
                  <w:t>https://www.20087.com/5/85/GaoDuanMLCCDeFaZhanQianJing.html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MLCC（多层陶瓷电容器）是具备高容量、低等效串联电阻（ESR）、耐高温及高频响应特性的核心被动电子元器件，在AI算力、新能源汽车及5G通信等高端领域扮演关键角色。目前，人工智能服务器建设提速与汽车电动化智能化双重叠加，彻底重塑了MLCC的需求结构。单台高端AI服务器对MLCC的用量呈倍数级增长，且对电源稳定性要求极高，倒逼超低ESR/ESL高性能产品应用。由于高端产品需堆积上千层陶瓷介质与金属电极，技术壁垒极高，全球市场份额高度集中于日韩头部企业。受产能扩张刚性限制及海外龙头战略调产影响，高端MLCC供需缺口长期存在，价格与利润水平显著高于常规消费级产品，成为行业利润增长的核心动力。</w:t>
      </w:r>
      <w:r>
        <w:rPr>
          <w:rFonts w:hint="eastAsia"/>
        </w:rPr>
        <w:br/>
      </w:r>
      <w:r>
        <w:rPr>
          <w:rFonts w:hint="eastAsia"/>
        </w:rPr>
        <w:t>　　未来，高端MLCC将延续极致微型化、高容化与高频低损的技术主线，并加速国产替代进程。市场调研网指出，随着AI视觉检测、数字孪生等智能制造技术的渗透，头部厂商的良率控制与能耗水平将持续优化。在材料端，纳米级陶瓷粉体分散技术与超薄介质层制备工艺的突破，将推动单位体积堆叠层数持续提升。同时，产业链垂直整合将成为应对原材料波动与技术封锁的关键策略，头部企业将加速向上游纳米粉体、电极浆料延伸。在国产供应链安全战略驱动下，本土优质厂商将获得更多试错与验证空间，加速从低端通用料向车规、服务器等高端领域渗透。此外，人形机器人、光伏储能等新兴场景的规模化落地，也将为高端MLCC开辟新的增长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f0c6cc186b4b13" w:history="1">
        <w:r>
          <w:rPr>
            <w:rStyle w:val="Hyperlink"/>
          </w:rPr>
          <w:t>2026-2032年全球与中国高端MLCC行业发展调研及前景趋势报告</w:t>
        </w:r>
      </w:hyperlink>
      <w:r>
        <w:rPr>
          <w:rFonts w:hint="eastAsia"/>
        </w:rPr>
        <w:t>》，2025年高端MLCC行业市场规模达 亿元，预计2032年市场规模将达 亿元，期间年均复合增长率（CAGR）达 %。报告系统研究了高端MLCC行业的市场运行态势，并对未来发展趋势进行了科学预测。报告包括行业基础知识、国内外环境分析、运行数据解读及产业链梳理，同时探讨了高端MLCC市场竞争格局与重点企业的表现。基于对高端MLCC行业的全面分析，报告展望了高端MLCC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产品分类，按产品性能类型</w:t>
      </w:r>
      <w:r>
        <w:rPr>
          <w:rFonts w:hint="eastAsia"/>
        </w:rPr>
        <w:br/>
      </w:r>
      <w:r>
        <w:rPr>
          <w:rFonts w:hint="eastAsia"/>
        </w:rPr>
        <w:t>　　　　1.3.1 按产品性能类型细分，全球高端MLCC市场规模2021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高频 / RF MLCC</w:t>
      </w:r>
      <w:r>
        <w:rPr>
          <w:rFonts w:hint="eastAsia"/>
        </w:rPr>
        <w:br/>
      </w:r>
      <w:r>
        <w:rPr>
          <w:rFonts w:hint="eastAsia"/>
        </w:rPr>
        <w:t>　　　　1.3.3 高压 MLCC</w:t>
      </w:r>
      <w:r>
        <w:rPr>
          <w:rFonts w:hint="eastAsia"/>
        </w:rPr>
        <w:br/>
      </w:r>
      <w:r>
        <w:rPr>
          <w:rFonts w:hint="eastAsia"/>
        </w:rPr>
        <w:t>　　　　1.3.4 高可靠 / 车规工业 MLCC</w:t>
      </w:r>
      <w:r>
        <w:rPr>
          <w:rFonts w:hint="eastAsia"/>
        </w:rPr>
        <w:br/>
      </w:r>
      <w:r>
        <w:rPr>
          <w:rFonts w:hint="eastAsia"/>
        </w:rPr>
        <w:t>　　　　1.3.5 低 ESL / 低 ESR MLCC</w:t>
      </w:r>
      <w:r>
        <w:rPr>
          <w:rFonts w:hint="eastAsia"/>
        </w:rPr>
        <w:br/>
      </w:r>
      <w:r>
        <w:rPr>
          <w:rFonts w:hint="eastAsia"/>
        </w:rPr>
        <w:t>　　　　1.3.6 高容量 / 高 CV MLCC</w:t>
      </w:r>
      <w:r>
        <w:rPr>
          <w:rFonts w:hint="eastAsia"/>
        </w:rPr>
        <w:br/>
      </w:r>
      <w:r>
        <w:rPr>
          <w:rFonts w:hint="eastAsia"/>
        </w:rPr>
        <w:t>　　　　1.3.7 小型化高密度 MLCC</w:t>
      </w:r>
      <w:r>
        <w:rPr>
          <w:rFonts w:hint="eastAsia"/>
        </w:rPr>
        <w:br/>
      </w:r>
      <w:r>
        <w:rPr>
          <w:rFonts w:hint="eastAsia"/>
        </w:rPr>
        <w:t>　　1.4 产品分类，按技术路线类型</w:t>
      </w:r>
      <w:r>
        <w:rPr>
          <w:rFonts w:hint="eastAsia"/>
        </w:rPr>
        <w:br/>
      </w:r>
      <w:r>
        <w:rPr>
          <w:rFonts w:hint="eastAsia"/>
        </w:rPr>
        <w:t>　　　　1.4.1 按技术路线类型细分，全球高端MLCC市场规模2021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C0G / NP0 类 MLCC</w:t>
      </w:r>
      <w:r>
        <w:rPr>
          <w:rFonts w:hint="eastAsia"/>
        </w:rPr>
        <w:br/>
      </w:r>
      <w:r>
        <w:rPr>
          <w:rFonts w:hint="eastAsia"/>
        </w:rPr>
        <w:t>　　　　1.4.3 X7R 类 MLCC</w:t>
      </w:r>
      <w:r>
        <w:rPr>
          <w:rFonts w:hint="eastAsia"/>
        </w:rPr>
        <w:br/>
      </w:r>
      <w:r>
        <w:rPr>
          <w:rFonts w:hint="eastAsia"/>
        </w:rPr>
        <w:t>　　　　1.4.4 X7S 类 MLCC</w:t>
      </w:r>
      <w:r>
        <w:rPr>
          <w:rFonts w:hint="eastAsia"/>
        </w:rPr>
        <w:br/>
      </w:r>
      <w:r>
        <w:rPr>
          <w:rFonts w:hint="eastAsia"/>
        </w:rPr>
        <w:t>　　　　1.4.5 X8R / X8L 类 MLCC</w:t>
      </w:r>
      <w:r>
        <w:rPr>
          <w:rFonts w:hint="eastAsia"/>
        </w:rPr>
        <w:br/>
      </w:r>
      <w:r>
        <w:rPr>
          <w:rFonts w:hint="eastAsia"/>
        </w:rPr>
        <w:t>　　　　1.4.6 X5R 类 MLCC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按应用细分，全球高端MLCC市场规模2021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消费电子用高端 MLCC</w:t>
      </w:r>
      <w:r>
        <w:rPr>
          <w:rFonts w:hint="eastAsia"/>
        </w:rPr>
        <w:br/>
      </w:r>
      <w:r>
        <w:rPr>
          <w:rFonts w:hint="eastAsia"/>
        </w:rPr>
        <w:t>　　　　1.5.3 汽车电子用高端 MLCC</w:t>
      </w:r>
      <w:r>
        <w:rPr>
          <w:rFonts w:hint="eastAsia"/>
        </w:rPr>
        <w:br/>
      </w:r>
      <w:r>
        <w:rPr>
          <w:rFonts w:hint="eastAsia"/>
        </w:rPr>
        <w:t>　　　　1.5.4 AI 服务器 / 数据中心用高端 MLCC</w:t>
      </w:r>
      <w:r>
        <w:rPr>
          <w:rFonts w:hint="eastAsia"/>
        </w:rPr>
        <w:br/>
      </w:r>
      <w:r>
        <w:rPr>
          <w:rFonts w:hint="eastAsia"/>
        </w:rPr>
        <w:t>　　　　1.5.5 工业控制用高端 MLCC</w:t>
      </w:r>
      <w:r>
        <w:rPr>
          <w:rFonts w:hint="eastAsia"/>
        </w:rPr>
        <w:br/>
      </w:r>
      <w:r>
        <w:rPr>
          <w:rFonts w:hint="eastAsia"/>
        </w:rPr>
        <w:t>　　　　1.5.6 通信设备用高端 MLCC</w:t>
      </w:r>
      <w:r>
        <w:rPr>
          <w:rFonts w:hint="eastAsia"/>
        </w:rPr>
        <w:br/>
      </w:r>
      <w:r>
        <w:rPr>
          <w:rFonts w:hint="eastAsia"/>
        </w:rPr>
        <w:t>　　　　1.5.7 特种 / 高可靠用 MLCC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高端MLCC行业发展总体概况</w:t>
      </w:r>
      <w:r>
        <w:rPr>
          <w:rFonts w:hint="eastAsia"/>
        </w:rPr>
        <w:br/>
      </w:r>
      <w:r>
        <w:rPr>
          <w:rFonts w:hint="eastAsia"/>
        </w:rPr>
        <w:t>　　　　1.6.2 高端MLCC行业发展主要特点</w:t>
      </w:r>
      <w:r>
        <w:rPr>
          <w:rFonts w:hint="eastAsia"/>
        </w:rPr>
        <w:br/>
      </w:r>
      <w:r>
        <w:rPr>
          <w:rFonts w:hint="eastAsia"/>
        </w:rPr>
        <w:t>　　　　1.6.3 高端MLCC行业发展影响因素</w:t>
      </w:r>
      <w:r>
        <w:rPr>
          <w:rFonts w:hint="eastAsia"/>
        </w:rPr>
        <w:br/>
      </w:r>
      <w:r>
        <w:rPr>
          <w:rFonts w:hint="eastAsia"/>
        </w:rPr>
        <w:t>　　　　1.6.3 .1 高端MLCC有利因素</w:t>
      </w:r>
      <w:r>
        <w:rPr>
          <w:rFonts w:hint="eastAsia"/>
        </w:rPr>
        <w:br/>
      </w:r>
      <w:r>
        <w:rPr>
          <w:rFonts w:hint="eastAsia"/>
        </w:rPr>
        <w:t>　　　　1.6.3 .2 高端MLCC不利因素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全球市场，近三年高端MLCC主要企业占有率及排名（按销量）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高端MLCC主要企业在国际市场占有率（按销量，2023-2026）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2025年高端MLCC主要企业在国际市场排名（按销量）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全球市场主要企业高端MLCC销量（2023-2026）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全球市场，近三年高端MLCC主要企业占有率及排名（按收入）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高端MLCC主要企业在国际市场占有率（按收入，2023-2026）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2025年高端MLCC主要企业在国际市场排名（按收入）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全球市场主要企业高端MLCC销售收入（2023-2026）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全球市场主要企业高端MLCC销售价格（2023-2026）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中国市场，近三年高端MLCC主要企业占有率及排名（按销量）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高端MLCC主要企业在中国市场占有率（按销量，2023-2026）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2025年高端MLCC主要企业在中国市场排名（按销量）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中国市场主要企业高端MLCC销量（2023-2026）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中国市场，近三年高端MLCC主要企业占有率及排名（按收入）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高端MLCC主要企业在中国市场占有率（按收入，2023-2026）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2025年高端MLCC主要企业在中国市场排名（按收入）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中国市场主要企业高端MLCC销售收入（2023-2026）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全球主要厂商高端MLCC总部及产地分布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全球主要厂商成立时间及高端MLCC商业化日期</w:t>
      </w:r>
      <w:r>
        <w:rPr>
          <w:rFonts w:hint="eastAsia"/>
        </w:rPr>
        <w:br/>
      </w:r>
      <w:r>
        <w:rPr>
          <w:rFonts w:hint="eastAsia"/>
        </w:rPr>
        <w:t>　　2.8 全球主要厂商高端MLCC产品类型及应用</w:t>
      </w:r>
      <w:r>
        <w:rPr>
          <w:rFonts w:hint="eastAsia"/>
        </w:rPr>
        <w:br/>
      </w:r>
      <w:r>
        <w:rPr>
          <w:rFonts w:hint="eastAsia"/>
        </w:rPr>
        <w:t>　　2.9 高端MLCC行业集中度、竞争程度分析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高端MLCC行业集中度分析：2025年全球Top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全球高端MLCC第一梯队、第二梯队和第三梯队生产商（品牌）及市场份额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全球高端MLCC总体规模分析</w:t>
      </w:r>
      <w:r>
        <w:rPr>
          <w:rFonts w:hint="eastAsia"/>
        </w:rPr>
        <w:br/>
      </w:r>
      <w:r>
        <w:rPr>
          <w:rFonts w:hint="eastAsia"/>
        </w:rPr>
        <w:t>　　3.1 全球高端MLCC供需现状及预测（2021-2032）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全球高端MLCC产能、产量、产能利用率及发展趋势（2021-2032）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全球高端MLCC产量、需求量及发展趋势（2021-2032）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全球主要地区高端MLCC产量及发展趋势（2021-2032）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全球主要地区高端MLCC产量（2021-2026）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全球主要地区高端MLCC产量（2027-2032）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全球主要地区高端MLCC产量市场份额（2021-2032）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中国高端MLCC供需现状及预测（2021-2032）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中国高端MLCC产能、产量、产能利用率及发展趋势（2021-2032）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中国高端MLCC产量、市场需求量及发展趋势（2021-2032）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中国市场高端MLCC进出口（2021-2032）</w:t>
      </w:r>
      <w:r>
        <w:rPr>
          <w:rFonts w:hint="eastAsia"/>
        </w:rPr>
        <w:br/>
      </w:r>
      <w:r>
        <w:rPr>
          <w:rFonts w:hint="eastAsia"/>
        </w:rPr>
        <w:t>　　3.4 全球高端MLCC销量及销售额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全球市场高端MLCC销售额（2021-2032）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全球市场高端MLCC销量（2021-2032）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全球市场高端MLCC价格趋势（2021-2032）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全球高端MLCC主要地区分析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全球主要地区高端MLCC市场规模分析：2021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全球主要地区高端MLCC销售收入及市场份额（2021-2026）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全球主要地区高端MLCC销售收入预测（2027-2032）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全球主要地区高端MLCC销量分析：2021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全球主要地区高端MLCC销量及市场份额（2021-2026）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全球主要地区高端MLCC销量及市场份额预测（2027-2032）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北美市场高端MLCC销量、收入及增长率（2021-2032）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欧洲市场高端MLCC销量、收入及增长率（2021-2032）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中国市场高端MLCC销量、收入及增长率（2021-2032）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日本市场高端MLCC销量、收入及增长率（2021-2032）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东南亚市场高端MLCC销量、收入及增长率（2021-2032）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印度市场高端MLCC销量、收入及增长率（2021-2032）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南美市场高端MLCC销量、收入及增长率（2021-2032）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中东市场高端MLCC销量、收入及增长率（2021-2032）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重点企业（1）基本信息、高端MLCC生产基地、销售区域、竞争对手及市场地位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高端MLCC销量、收入、价格及毛利率（2021-2026）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重点企业（2）基本信息、高端MLCC生产基地、销售区域、竞争对手及市场地位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高端MLCC销量、收入、价格及毛利率（2021-2026）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重点企业（3）基本信息、高端MLCC生产基地、销售区域、竞争对手及市场地位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高端MLCC销量、收入、价格及毛利率（2021-2026）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重点企业（4）基本信息、高端MLCC生产基地、销售区域、竞争对手及市场地位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高端MLCC销量、收入、价格及毛利率（2021-2026）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重点企业（5）基本信息、高端MLCC生产基地、销售区域、竞争对手及市场地位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高端MLCC销量、收入、价格及毛利率（2021-2026）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重点企业（6）基本信息、高端MLCC生产基地、销售区域、竞争对手及市场地位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高端MLCC销量、收入、价格及毛利率（2021-2026）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重点企业（7）基本信息、高端MLCC生产基地、销售区域、竞争对手及市场地位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高端MLCC销量、收入、价格及毛利率（2021-2026）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重点企业（8）基本信息、高端MLCC生产基地、销售区域、竞争对手及市场地位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高端MLCC销量、收入、价格及毛利率（2021-2026）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重点企业（9）基本信息、高端MLCC生产基地、销售区域、竞争对手及市场地位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高端MLCC销量、收入、价格及毛利率（2021-2026）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重点企业（10）基本信息、高端MLCC生产基地、销售区域、竞争对手及市场地位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高端MLCC销量、收入、价格及毛利率（2021-2026）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重点企业（11）基本信息、高端MLCC生产基地、销售区域、竞争对手及市场地位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高端MLCC销量、收入、价格及毛利率（2021-2026）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重点企业（12）基本信息、高端MLCC生产基地、销售区域、竞争对手及市场地位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高端MLCC销量、收入、价格及毛利率（2021-2026）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重点企业（13）基本信息、高端MLCC生产基地、销售区域、竞争对手及市场地位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高端MLCC销量、收入、价格及毛利率（2021-2026）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重点企业（14）基本信息、高端MLCC生产基地、销售区域、竞争对手及市场地位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高端MLCC销量、收入、价格及毛利率（2021-2026）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重点企业（15）基本信息、高端MLCC生产基地、销售区域、竞争对手及市场地位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高端MLCC销量、收入、价格及毛利率（2021-2026）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重点企业（16）基本信息、高端MLCC生产基地、销售区域、竞争对手及市场地位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高端MLCC销量、收入、价格及毛利率（2021-2026）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重点企业（17）基本信息、高端MLCC生产基地、销售区域、竞争对手及市场地位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高端MLCC销量、收入、价格及毛利率（2021-2026）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重点企业（18）基本信息、高端MLCC生产基地、销售区域、竞争对手及市场地位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高端MLCC销量、收入、价格及毛利率（2021-2026）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不同产品性能类型高端MLCC分析</w:t>
      </w:r>
      <w:r>
        <w:rPr>
          <w:rFonts w:hint="eastAsia"/>
        </w:rPr>
        <w:br/>
      </w:r>
      <w:r>
        <w:rPr>
          <w:rFonts w:hint="eastAsia"/>
        </w:rPr>
        <w:t>　　6.1 全球不同产品性能类型高端MLCC销量（2021-2032）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全球不同产品性能类型高端MLCC销量及市场份额（2021-2026）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全球不同产品性能类型高端MLCC销量预测（2027-2032）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全球不同产品性能类型高端MLCC收入（2021-2032）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全球不同产品性能类型高端MLCC收入及市场份额（2021-2026）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全球不同产品性能类型高端MLCC收入预测（2027-2032）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全球不同产品性能类型高端MLCC价格走势（2021-2032）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中国不同产品性能类型高端MLCC销量（2021-2032）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中国不同产品性能类型高端MLCC销量及市场份额（2021-2026）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中国不同产品性能类型高端MLCC销量预测（2027-2032）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中国不同产品性能类型高端MLCC收入（2021-2032）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中国不同产品性能类型高端MLCC收入及市场份额（2021-2026）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中国不同产品性能类型高端MLCC收入预测（2027-2032）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不同应用高端MLCC分析</w:t>
      </w:r>
      <w:r>
        <w:rPr>
          <w:rFonts w:hint="eastAsia"/>
        </w:rPr>
        <w:br/>
      </w:r>
      <w:r>
        <w:rPr>
          <w:rFonts w:hint="eastAsia"/>
        </w:rPr>
        <w:t>　　7.1 全球不同应用高端MLCC销量（2021-2032）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全球不同应用高端MLCC销量及市场份额（2021-2026）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全球不同应用高端MLCC销量预测（2027-2032）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全球不同应用高端MLCC收入（2021-2032）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全球不同应用高端MLCC收入及市场份额（2021-2026）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全球不同应用高端MLCC收入预测（2027-2032）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全球不同应用高端MLCC价格走势（2021-2032）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中国不同应用高端MLCC销量（2021-2032）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中国不同应用高端MLCC销量及市场份额（2021-2026）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中国不同应用高端MLCC销量预测（2027-2032）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中国不同应用高端MLCC收入（2021-2032）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中国不同应用高端MLCC收入及市场份额（2021-2026）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中国不同应用高端MLCC收入预测（2027-2032）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高端MLCC行业发展趋势</w:t>
      </w:r>
      <w:r>
        <w:rPr>
          <w:rFonts w:hint="eastAsia"/>
        </w:rPr>
        <w:br/>
      </w:r>
      <w:r>
        <w:rPr>
          <w:rFonts w:hint="eastAsia"/>
        </w:rPr>
        <w:t>　　8.2 高端MLCC行业主要驱动因素</w:t>
      </w:r>
      <w:r>
        <w:rPr>
          <w:rFonts w:hint="eastAsia"/>
        </w:rPr>
        <w:br/>
      </w:r>
      <w:r>
        <w:rPr>
          <w:rFonts w:hint="eastAsia"/>
        </w:rPr>
        <w:t>　　8.3 高端MLCC中国企业SWOT分析</w:t>
      </w:r>
      <w:r>
        <w:rPr>
          <w:rFonts w:hint="eastAsia"/>
        </w:rPr>
        <w:br/>
      </w:r>
      <w:r>
        <w:rPr>
          <w:rFonts w:hint="eastAsia"/>
        </w:rPr>
        <w:t>　　8.4 中国高端MLCC行业政策环境分析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高端MLCC行业产业链简介</w:t>
      </w:r>
      <w:r>
        <w:rPr>
          <w:rFonts w:hint="eastAsia"/>
        </w:rPr>
        <w:br/>
      </w:r>
      <w:r>
        <w:rPr>
          <w:rFonts w:hint="eastAsia"/>
        </w:rPr>
        <w:t>　　　　9.1.1 高端MLCC行业供应链分析</w:t>
      </w:r>
      <w:r>
        <w:rPr>
          <w:rFonts w:hint="eastAsia"/>
        </w:rPr>
        <w:br/>
      </w:r>
      <w:r>
        <w:rPr>
          <w:rFonts w:hint="eastAsia"/>
        </w:rPr>
        <w:t>　　　　9.1.2 高端MLCC主要原料及供应情况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高端MLCC行业采购模式</w:t>
      </w:r>
      <w:r>
        <w:rPr>
          <w:rFonts w:hint="eastAsia"/>
        </w:rPr>
        <w:br/>
      </w:r>
      <w:r>
        <w:rPr>
          <w:rFonts w:hint="eastAsia"/>
        </w:rPr>
        <w:t>　　9.3 高端MLCC行业生产模式</w:t>
      </w:r>
      <w:r>
        <w:rPr>
          <w:rFonts w:hint="eastAsia"/>
        </w:rPr>
        <w:br/>
      </w:r>
      <w:r>
        <w:rPr>
          <w:rFonts w:hint="eastAsia"/>
        </w:rPr>
        <w:t>　　9.4 高端MLCC行业销售模式及销售渠道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按产品性能类型细分，全球高端MLCC市场规模2021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按技术路线类型细分，全球高端MLCC市场规模2021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按应用细分，全球高端MLCC市场规模（CAGR）2021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高端MLCC行业发展主要特点</w:t>
      </w:r>
      <w:r>
        <w:rPr>
          <w:rFonts w:hint="eastAsia"/>
        </w:rPr>
        <w:br/>
      </w:r>
      <w:r>
        <w:rPr>
          <w:rFonts w:hint="eastAsia"/>
        </w:rPr>
        <w:t>　　表 5： 高端MLCC行业发展有利因素分析</w:t>
      </w:r>
      <w:r>
        <w:rPr>
          <w:rFonts w:hint="eastAsia"/>
        </w:rPr>
        <w:br/>
      </w:r>
      <w:r>
        <w:rPr>
          <w:rFonts w:hint="eastAsia"/>
        </w:rPr>
        <w:t>　　表 6： 高端MLCC行业发展不利因素分析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进入高端MLCC行业壁垒</w:t>
      </w:r>
      <w:r>
        <w:rPr>
          <w:rFonts w:hint="eastAsia"/>
        </w:rPr>
        <w:br/>
      </w:r>
      <w:r>
        <w:rPr>
          <w:rFonts w:hint="eastAsia"/>
        </w:rPr>
        <w:t>　　表 8： 高端MLCC主要企业在国际市场占有率（按销量，2023-2026）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2025年高端MLCC主要企业在国际市场排名（按销量）&amp;（百万颗）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10： 全球市场主要企业高端MLCC销量（2023-2026）&amp;（百万颗）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11： 高端MLCC主要企业在国际市场占有率（按收入，2023-2026）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2025年高端MLCC主要企业在国际市场排名（按收入）&amp;（万元）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全球市场主要企业高端MLCC销售收入（2023-2026）&amp;（万元）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全球市场主要企业高端MLCC销售价格（2023-2026）&amp;（元/千颗）</w:t>
      </w:r>
      <w:r>
        <w:rPr>
          <w:rFonts w:hint="eastAsia"/>
        </w:rPr>
        <w:br/>
      </w:r>
      <w:r>
        <w:rPr>
          <w:rFonts w:hint="eastAsia"/>
        </w:rPr>
        <w:t>　　表 15： 高端MLCC主要企业在中国市场占有率（按销量，2023-2026）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2025年高端MLCC主要企业在中国市场排名（按销量）&amp;（百万颗）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17： 中国市场主要企业高端MLCC销量（2023-2026）&amp;（百万颗）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18： 高端MLCC主要企业在中国市场占有率（按收入，2023-2026）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2025年高端MLCC主要企业在中国市场排名（按收入）&amp;（万元）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中国市场主要企业高端MLCC销售收入（2023-2026）&amp;（万元）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全球主要厂商高端MLCC总部及产地分布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全球主要厂商成立时间及高端MLCC商业化日期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全球主要厂商高端MLCC产品类型及应用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2025年全球高端MLCC主要厂商市场地位（第一梯队、第二梯队和第三梯队）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全球高端MLCC市场投资、并购等现状分析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全球主要地区高端MLCC产量增速（CAGR）：（2021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全球主要地区高端MLCC产量（2021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全球主要地区高端MLCC产量（2021-2026）&amp;（百万颗）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全球主要地区高端MLCC产量（2027-2032）&amp;（百万颗）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全球主要地区高端MLCC产量市场份额（2021-2026）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全球主要地区高端MLCC产量市场份额（2027-2032）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中国市场高端MLCC产量、销量、进出口（2021-2026）&amp;（百万颗）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33： 中国市场高端MLCC产量、销量、进出口预测（2027-2032）&amp;（百万颗）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34： 全球主要地区高端MLCC销售收入增速：（2021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全球主要地区高端MLCC销售收入（2021-2026）&amp;（万元）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全球主要地区高端MLCC销售收入市场份额（2021-2026）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全球主要地区高端MLCC收入（2027-2032）&amp;（万元）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全球主要地区高端MLCC收入市场份额（2027-2032）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全球主要地区高端MLCC销量（百万颗）：2021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全球主要地区高端MLCC销量（2021-2026）&amp;（百万颗）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41： 全球主要地区高端MLCC销量市场份额（2021-2026）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全球主要地区高端MLCC销量（2027-2032）&amp;（百万颗）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43： 全球主要地区高端MLCC销量份额（2027-2032）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高端MLCC生产基地、销售区域、竞争对手及市场地位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高端MLCC销量（百万颗）、收入（万元）、价格（元/千颗）及毛利率（2021-2026）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高端MLCC生产基地、销售区域、竞争对手及市场地位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高端MLCC销量（百万颗）、收入（万元）、价格（元/千颗）及毛利率（2021-2026）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高端MLCC生产基地、销售区域、竞争对手及市场地位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高端MLCC销量（百万颗）、收入（万元）、价格（元/千颗）及毛利率（2021-2026）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高端MLCC生产基地、销售区域、竞争对手及市场地位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高端MLCC销量（百万颗）、收入（万元）、价格（元/千颗）及毛利率（2021-2026）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高端MLCC生产基地、销售区域、竞争对手及市场地位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高端MLCC销量（百万颗）、收入（万元）、价格（元/千颗）及毛利率（2021-2026）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高端MLCC生产基地、销售区域、竞争对手及市场地位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高端MLCC销量（百万颗）、收入（万元）、价格（元/千颗）及毛利率（2021-2026）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高端MLCC生产基地、销售区域、竞争对手及市场地位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高端MLCC销量（百万颗）、收入（万元）、价格（元/千颗）及毛利率（2021-2026）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高端MLCC生产基地、销售区域、竞争对手及市场地位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高端MLCC销量（百万颗）、收入（万元）、价格（元/千颗）及毛利率（2021-2026）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高端MLCC生产基地、销售区域、竞争对手及市场地位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高端MLCC销量（百万颗）、收入（万元）、价格（元/千颗）及毛利率（2021-2026）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高端MLCC生产基地、销售区域、竞争对手及市场地位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高端MLCC销量（百万颗）、收入（万元）、价格（元/千颗）及毛利率（2021-2026）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高端MLCC生产基地、销售区域、竞争对手及市场地位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高端MLCC销量（百万颗）、收入（万元）、价格（元/千颗）及毛利率（2021-2026）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高端MLCC生产基地、销售区域、竞争对手及市场地位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高端MLCC销量（百万颗）、收入（万元）、价格（元/千颗）及毛利率（2021-2026）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高端MLCC生产基地、销售区域、竞争对手及市场地位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高端MLCC销量（百万颗）、收入（万元）、价格（元/千颗）及毛利率（2021-2026）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高端MLCC生产基地、销售区域、竞争对手及市场地位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高端MLCC销量（百万颗）、收入（万元）、价格（元/千颗）及毛利率（2021-2026）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高端MLCC生产基地、销售区域、竞争对手及市场地位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高端MLCC销量（百万颗）、收入（万元）、价格（元/千颗）及毛利率（2021-2026）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高端MLCC生产基地、销售区域、竞争对手及市场地位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高端MLCC销量（百万颗）、收入（万元）、价格（元/千颗）及毛利率（2021-2026）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高端MLCC生产基地、销售区域、竞争对手及市场地位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高端MLCC销量（百万颗）、收入（万元）、价格（元/千颗）及毛利率（2021-2026）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高端MLCC生产基地、销售区域、竞争对手及市场地位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高端MLCC产品规格、参数及市场应用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高端MLCC销量（百万颗）、收入（万元）、价格（元/千颗）及毛利率（2021-2026）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全球不同产品性能类型高端MLCC销量（2021-2026）&amp;（百万颗）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135： 全球不同产品性能类型高端MLCC销量市场份额（2021-2026）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全球不同产品性能类型高端MLCC销量预测（2027-2032）&amp;（百万颗）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137： 全球市场不同产品性能类型高端MLCC销量市场份额预测（2027-2032）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全球不同产品性能类型高端MLCC收入（2021-2026）&amp;（万元）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全球不同产品性能类型高端MLCC收入市场份额（2021-2026）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全球不同产品性能类型高端MLCC收入预测（2027-2032）&amp;（万元）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全球不同产品性能类型高端MLCC收入市场份额预测（2027-2032）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中国不同产品性能类型高端MLCC销量（2021-2026）&amp;（百万颗）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143： 中国不同产品性能类型高端MLCC销量市场份额（2021-2026）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中国不同产品性能类型高端MLCC销量预测（2027-2032）&amp;（百万颗）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145： 全球市场不同产品性能类型高端MLCC销量市场份额预测（2027-2032）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中国不同产品性能类型高端MLCC收入（2021-2026）&amp;（万元）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中国不同产品性能类型高端MLCC收入市场份额（2021-2026）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中国不同产品性能类型高端MLCC收入预测（2027-2032）&amp;（万元）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中国不同产品性能类型高端MLCC收入市场份额预测（2027-2032）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全球不同应用高端MLCC销量（2021-2026）&amp;（百万颗）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151： 全球不同应用高端MLCC销量市场份额（2021-2026）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全球不同应用高端MLCC销量预测（2027-2032）&amp;（百万颗）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153： 全球市场不同应用高端MLCC销量市场份额预测（2027-2032）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全球不同应用高端MLCC收入（2021-2026）&amp;（万元）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全球不同应用高端MLCC收入市场份额（2021-2026）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全球不同应用高端MLCC收入预测（2027-2032）&amp;（万元）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全球不同应用高端MLCC收入市场份额预测（2027-2032）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中国不同应用高端MLCC销量（2021-2026）&amp;（百万颗）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159： 中国不同应用高端MLCC销量市场份额（2021-2026）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中国不同应用高端MLCC销量预测（2027-2032）&amp;（百万颗）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161： 中国市场不同应用高端MLCC销量市场份额预测（2027-2032）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中国不同应用高端MLCC收入（2021-2026）&amp;（万元）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中国不同应用高端MLCC收入市场份额（2021-2026）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中国不同应用高端MLCC收入预测（2027-2032）&amp;（万元）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中国不同应用高端MLCC收入市场份额预测（2027-2032）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高端MLCC行业发展趋势</w:t>
      </w:r>
      <w:r>
        <w:rPr>
          <w:rFonts w:hint="eastAsia"/>
        </w:rPr>
        <w:br/>
      </w:r>
      <w:r>
        <w:rPr>
          <w:rFonts w:hint="eastAsia"/>
        </w:rPr>
        <w:t>　　表 167： 高端MLCC行业主要驱动因素</w:t>
      </w:r>
      <w:r>
        <w:rPr>
          <w:rFonts w:hint="eastAsia"/>
        </w:rPr>
        <w:br/>
      </w:r>
      <w:r>
        <w:rPr>
          <w:rFonts w:hint="eastAsia"/>
        </w:rPr>
        <w:t>　　表 168： 高端MLCC行业供应链分析</w:t>
      </w:r>
      <w:r>
        <w:rPr>
          <w:rFonts w:hint="eastAsia"/>
        </w:rPr>
        <w:br/>
      </w:r>
      <w:r>
        <w:rPr>
          <w:rFonts w:hint="eastAsia"/>
        </w:rPr>
        <w:t>　　表 169： 高端MLCC上游原料供应商</w:t>
      </w:r>
      <w:r>
        <w:rPr>
          <w:rFonts w:hint="eastAsia"/>
        </w:rPr>
        <w:br/>
      </w:r>
      <w:r>
        <w:rPr>
          <w:rFonts w:hint="eastAsia"/>
        </w:rPr>
        <w:t>　　表 170： 高端MLCC主要地区不同应用客户分析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171： 高端MLCC典型经销商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高端MLCC产品图片</w:t>
      </w:r>
      <w:r>
        <w:rPr>
          <w:rFonts w:hint="eastAsia"/>
        </w:rPr>
        <w:br/>
      </w:r>
      <w:r>
        <w:rPr>
          <w:rFonts w:hint="eastAsia"/>
        </w:rPr>
        <w:t>　　图 2： 全球不同产品性能类型高端MLCC销售额2021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全球不同产品性能类型高端MLCC市场份额2025 &amp; 2032</w:t>
      </w:r>
      <w:r>
        <w:rPr>
          <w:rFonts w:hint="eastAsia"/>
        </w:rPr>
        <w:br/>
      </w:r>
      <w:r>
        <w:rPr>
          <w:rFonts w:hint="eastAsia"/>
        </w:rPr>
        <w:t>　　图 4： 高频 / RF MLCC产品图片</w:t>
      </w:r>
      <w:r>
        <w:rPr>
          <w:rFonts w:hint="eastAsia"/>
        </w:rPr>
        <w:br/>
      </w:r>
      <w:r>
        <w:rPr>
          <w:rFonts w:hint="eastAsia"/>
        </w:rPr>
        <w:t>　　图 5： 高压 MLCC产品图片</w:t>
      </w:r>
      <w:r>
        <w:rPr>
          <w:rFonts w:hint="eastAsia"/>
        </w:rPr>
        <w:br/>
      </w:r>
      <w:r>
        <w:rPr>
          <w:rFonts w:hint="eastAsia"/>
        </w:rPr>
        <w:t>　　图 6： 高可靠 / 车规工业 MLCC产品图片</w:t>
      </w:r>
      <w:r>
        <w:rPr>
          <w:rFonts w:hint="eastAsia"/>
        </w:rPr>
        <w:br/>
      </w:r>
      <w:r>
        <w:rPr>
          <w:rFonts w:hint="eastAsia"/>
        </w:rPr>
        <w:t>　　图 7： 低 ESL / 低 ESR MLCC产品图片</w:t>
      </w:r>
      <w:r>
        <w:rPr>
          <w:rFonts w:hint="eastAsia"/>
        </w:rPr>
        <w:br/>
      </w:r>
      <w:r>
        <w:rPr>
          <w:rFonts w:hint="eastAsia"/>
        </w:rPr>
        <w:t>　　图 8： 高容量 / 高 CV MLCC产品图片</w:t>
      </w:r>
      <w:r>
        <w:rPr>
          <w:rFonts w:hint="eastAsia"/>
        </w:rPr>
        <w:br/>
      </w:r>
      <w:r>
        <w:rPr>
          <w:rFonts w:hint="eastAsia"/>
        </w:rPr>
        <w:t>　　图 9： 小型化高密度 MLCC产品图片</w:t>
      </w:r>
      <w:r>
        <w:rPr>
          <w:rFonts w:hint="eastAsia"/>
        </w:rPr>
        <w:br/>
      </w:r>
      <w:r>
        <w:rPr>
          <w:rFonts w:hint="eastAsia"/>
        </w:rPr>
        <w:t>　　图 10： 全球不同技术路线类型高端MLCC销售额2021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全球不同技术路线类型高端MLCC市场份额2025 &amp; 2032</w:t>
      </w:r>
      <w:r>
        <w:rPr>
          <w:rFonts w:hint="eastAsia"/>
        </w:rPr>
        <w:br/>
      </w:r>
      <w:r>
        <w:rPr>
          <w:rFonts w:hint="eastAsia"/>
        </w:rPr>
        <w:t>　　图 12： C0G / NP0 类 MLCC产品图片</w:t>
      </w:r>
      <w:r>
        <w:rPr>
          <w:rFonts w:hint="eastAsia"/>
        </w:rPr>
        <w:br/>
      </w:r>
      <w:r>
        <w:rPr>
          <w:rFonts w:hint="eastAsia"/>
        </w:rPr>
        <w:t>　　图 13： X7R 类 MLCC产品图片</w:t>
      </w:r>
      <w:r>
        <w:rPr>
          <w:rFonts w:hint="eastAsia"/>
        </w:rPr>
        <w:br/>
      </w:r>
      <w:r>
        <w:rPr>
          <w:rFonts w:hint="eastAsia"/>
        </w:rPr>
        <w:t>　　图 14： X7S 类 MLCC产品图片</w:t>
      </w:r>
      <w:r>
        <w:rPr>
          <w:rFonts w:hint="eastAsia"/>
        </w:rPr>
        <w:br/>
      </w:r>
      <w:r>
        <w:rPr>
          <w:rFonts w:hint="eastAsia"/>
        </w:rPr>
        <w:t>　　图 15： X8R / X8L 类 MLCC产品图片</w:t>
      </w:r>
      <w:r>
        <w:rPr>
          <w:rFonts w:hint="eastAsia"/>
        </w:rPr>
        <w:br/>
      </w:r>
      <w:r>
        <w:rPr>
          <w:rFonts w:hint="eastAsia"/>
        </w:rPr>
        <w:t>　　图 16： X5R 类 MLCC产品图片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全球不同应用高端MLCC市场份额2025 &amp; 2032</w:t>
      </w:r>
      <w:r>
        <w:rPr>
          <w:rFonts w:hint="eastAsia"/>
        </w:rPr>
        <w:br/>
      </w:r>
      <w:r>
        <w:rPr>
          <w:rFonts w:hint="eastAsia"/>
        </w:rPr>
        <w:t>　　图 19： 消费电子用高端 MLCC</w:t>
      </w:r>
      <w:r>
        <w:rPr>
          <w:rFonts w:hint="eastAsia"/>
        </w:rPr>
        <w:br/>
      </w:r>
      <w:r>
        <w:rPr>
          <w:rFonts w:hint="eastAsia"/>
        </w:rPr>
        <w:t>　　图 20： 汽车电子用高端 MLCC</w:t>
      </w:r>
      <w:r>
        <w:rPr>
          <w:rFonts w:hint="eastAsia"/>
        </w:rPr>
        <w:br/>
      </w:r>
      <w:r>
        <w:rPr>
          <w:rFonts w:hint="eastAsia"/>
        </w:rPr>
        <w:t>　　图 21： AI 服务器 / 数据中心用高端 MLCC</w:t>
      </w:r>
      <w:r>
        <w:rPr>
          <w:rFonts w:hint="eastAsia"/>
        </w:rPr>
        <w:br/>
      </w:r>
      <w:r>
        <w:rPr>
          <w:rFonts w:hint="eastAsia"/>
        </w:rPr>
        <w:t>　　图 22： 工业控制用高端 MLCC</w:t>
      </w:r>
      <w:r>
        <w:rPr>
          <w:rFonts w:hint="eastAsia"/>
        </w:rPr>
        <w:br/>
      </w:r>
      <w:r>
        <w:rPr>
          <w:rFonts w:hint="eastAsia"/>
        </w:rPr>
        <w:t>　　图 23： 通信设备用高端 MLCC</w:t>
      </w:r>
      <w:r>
        <w:rPr>
          <w:rFonts w:hint="eastAsia"/>
        </w:rPr>
        <w:br/>
      </w:r>
      <w:r>
        <w:rPr>
          <w:rFonts w:hint="eastAsia"/>
        </w:rPr>
        <w:t>　　图 24： 特种 / 高可靠用 MLCC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2025年全球前五大生产商高端MLCC市场份额</w:t>
      </w:r>
      <w:r>
        <w:rPr>
          <w:rFonts w:hint="eastAsia"/>
        </w:rPr>
        <w:br/>
      </w:r>
      <w:r>
        <w:rPr>
          <w:rFonts w:hint="eastAsia"/>
        </w:rPr>
        <w:t>　　图 26： 2025年全球高端MLCC第一梯队、第二梯队和第三梯队厂商及市场份额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全球高端MLCC产能、产量、产能利用率及发展趋势（2021-2032）&amp;（百万颗）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全球高端MLCC产量、需求量及发展趋势（2021-2032）&amp;（百万颗）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全球主要地区高端MLCC产量市场份额（2021-2032）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中国高端MLCC产能、产量、产能利用率及发展趋势（2021-2032）&amp;（百万颗）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中国高端MLCC产量、市场需求量及发展趋势（2021-2032）&amp;（百万颗）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全球高端MLCC市场销售额及增长率：（2021-2032）&amp;（万元）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全球市场高端MLCC市场规模：2021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全球市场高端MLCC销量及增长率（2021-2032）&amp;（百万颗）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全球市场高端MLCC价格趋势（2021-2032）&amp;（元/千颗）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36： 全球主要地区高端MLCC销售收入（2021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全球主要地区高端MLCC销售收入市场份额（2021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北美市场高端MLCC销量及增长率（2021-2032）&amp;（百万颗）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北美市场高端MLCC收入及增长率（2021-2032）&amp;（万元）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欧洲市场高端MLCC销量及增长率（2021-2032）&amp;（百万颗）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欧洲市场高端MLCC收入及增长率（2021-2032）&amp;（万元）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中国市场高端MLCC销量及增长率（2021-2032）&amp;（百万颗）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43： 中国市场高端MLCC收入及增长率（2021-2032）&amp;（万元）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日本市场高端MLCC销量及增长率（2021-2032）&amp;（百万颗）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45： 日本市场高端MLCC收入及增长率（2021-2032）&amp;（万元）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东南亚市场高端MLCC销量及增长率（2021-2032）&amp;（百万颗）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47： 东南亚市场高端MLCC收入及增长率（2021-2032）&amp;（万元）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印度市场高端MLCC销量及增长率（2021-2032）&amp;（百万颗）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49： 印度市场高端MLCC收入及增长率（2021-2032）&amp;（万元）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南美市场高端MLCC销量及增长率（2021-2032）&amp;（百万颗）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51： 南美市场高端MLCC收入及增长率（2021-2032）&amp;（万元）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中东市场高端MLCC销量及增长率（2021-2032）&amp;（百万颗）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53： 中东市场高端MLCC收入及增长率（2021-2032）&amp;（万元）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全球不同产品性能类型高端MLCC价格走势（2021-2032）&amp;（元/千颗）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55： 全球不同应用高端MLCC价格走势（2021-2032）&amp;（元/千颗）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56： 高端MLCC中国企业SWOT分析</w:t>
      </w:r>
      <w:r>
        <w:rPr>
          <w:rFonts w:hint="eastAsia"/>
        </w:rPr>
        <w:br/>
      </w:r>
      <w:r>
        <w:rPr>
          <w:rFonts w:hint="eastAsia"/>
        </w:rPr>
        <w:t>　　图 57： 高端MLCC产业链</w:t>
      </w:r>
      <w:r>
        <w:rPr>
          <w:rFonts w:hint="eastAsia"/>
        </w:rPr>
        <w:br/>
      </w:r>
      <w:r>
        <w:rPr>
          <w:rFonts w:hint="eastAsia"/>
        </w:rPr>
        <w:t>　　图 58： 高端MLCC行业采购模式分析</w:t>
      </w:r>
      <w:r>
        <w:rPr>
          <w:rFonts w:hint="eastAsia"/>
        </w:rPr>
        <w:br/>
      </w:r>
      <w:r>
        <w:rPr>
          <w:rFonts w:hint="eastAsia"/>
        </w:rPr>
        <w:t>　　图 59： 高端MLCC行业生产模式</w:t>
      </w:r>
      <w:r>
        <w:rPr>
          <w:rFonts w:hint="eastAsia"/>
        </w:rPr>
        <w:br/>
      </w:r>
      <w:r>
        <w:rPr>
          <w:rFonts w:hint="eastAsia"/>
        </w:rPr>
        <w:t>　　图 60： 高端MLCC行业销售模式分析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0c6cc186b4b13" w:history="1">
        <w:r>
          <w:rPr>
            <w:rStyle w:val="Hyperlink"/>
          </w:rPr>
          <w:t>2026-2032年全球与中国高端MLCC行业发展调研及前景趋势报告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0c6cc186b4b13" w:history="1">
        <w:r>
          <w:rPr>
            <w:rStyle w:val="Hyperlink"/>
          </w:rPr>
          <w:t>https://www.20087.com/5/85/GaoDuanMLCCDeFaZhanQianJing.html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e62436c7245a0" w:history="1">
      <w:r>
        <w:rPr>
          <w:rStyle w:val="Hyperlink"/>
        </w:rPr>
        <w:t>2026-2032年全球与中国高端MLCC行业发展调研及前景趋势报告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GaoDuanMLCCDeFaZhanQianJing.html" TargetMode="External" Id="Recf0c6cc186b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GaoDuanMLCCDeFaZhanQianJing.html" TargetMode="External" Id="R001e62436c72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2026-06-19T04:08:12Z</dcterms:created>
  <dcterms:modified xsi:type="dcterms:W3CDTF">2026-06-19T05:08:12Z</dcterms:modified>
  <dc:subject>2026-2032年全球与中国高端MLCC行业发展调研及前景趋势报告</dc:subject>
  <dc:title>2026-2032年全球与中国高端MLCC行业发展调研及前景趋势报告</dc:title>
  <cp:keywords>2026-2032年全球与中国高端MLCC行业发展调研及前景趋势报告</cp:keywords>
  <dc:description>2026-2032年全球与中国高端MLCC行业发展调研及前景趋势报告</dc:description>
</cp:coreProperties>
</file>