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ff76c72c04666" w:history="1">
              <w:r>
                <w:rPr>
                  <w:rStyle w:val="Hyperlink"/>
                </w:rPr>
                <w:t>中国二极管行业调研与前景趋势报告（2024-2030年）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ff76c72c04666" w:history="1">
              <w:r>
                <w:rPr>
                  <w:rStyle w:val="Hyperlink"/>
                </w:rPr>
                <w:t>中国二极管行业调研与前景趋势报告（2024-2030年）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ff76c72c04666" w:history="1">
                <w:r>
                  <w:rPr>
                    <w:rStyle w:val="Hyperlink"/>
                  </w:rPr>
                  <w:t>https://www.20087.com/5/05/ErJiGuanDeXianZhuangYuFaZhanQianJing.html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是电子电路中的基础元件，其重要性不言而喻。近年来，随着半导体技术的突破，新型二极管如超快速恢复二极管、肖特基二极管等不断涌现，满足了不同领域的特定需求，如电力电子、通信、照明等。这些新型二极管具有更高的效率、更快的开关速度和更低的能耗，推动了电子产品向更小、更轻、更节能的方向发展。</w:t>
      </w:r>
      <w:r>
        <w:rPr>
          <w:rFonts w:hint="eastAsia"/>
        </w:rPr>
        <w:br/>
      </w:r>
      <w:r>
        <w:rPr>
          <w:rFonts w:hint="eastAsia"/>
        </w:rPr>
        <w:t>　　未来，二极管技术将继续创新，以适应新兴技术如5G通信、电动汽车、可再生能源系统的需求。新材料如碳化硅（SiC）、氮化镓（GaN）的应用，将带来更高性能的二极管，尤其是在高温、高压、高频的极端条件下表现出色。此外，随着智能制造和个性化定制的兴起，二极管制造将更加灵活，能够快速响应市场需求，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ff76c72c04666" w:history="1">
        <w:r>
          <w:rPr>
            <w:rStyle w:val="Hyperlink"/>
          </w:rPr>
          <w:t>中国二极管行业调研与前景趋势报告（2024-2030年）</w:t>
        </w:r>
      </w:hyperlink>
      <w:r>
        <w:rPr>
          <w:rFonts w:hint="eastAsia"/>
        </w:rPr>
        <w:t>》全面分析了我国二极管行业的现状、市场需求、市场规模以及价格动态，探讨了二极管产业链的结构与发展。二极管报告对二极管细分市场进行了剖析，同时基于科学数据，对二极管市场前景及发展趋势进行了预测。报告还聚焦二极管重点企业，并对其品牌影响力、市场竞争力以及行业集中度进行了评估。二极管报告为投资者、产业链相关企业及政府决策部门提供了专业、客观的参考，是了解和把握二极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二极管行业界定及应用</w:t>
      </w:r>
      <w:r>
        <w:rPr>
          <w:rFonts w:hint="eastAsia"/>
        </w:rPr>
        <w:br/>
      </w:r>
      <w:r>
        <w:rPr>
          <w:rFonts w:hint="eastAsia"/>
        </w:rPr>
        <w:t>　　第一节 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一、二极管市场特点</w:t>
      </w:r>
      <w:r>
        <w:rPr>
          <w:rFonts w:hint="eastAsia"/>
        </w:rPr>
        <w:br/>
      </w:r>
      <w:r>
        <w:rPr>
          <w:rFonts w:hint="eastAsia"/>
        </w:rPr>
        <w:t>　　　　二、二极管市场分析</w:t>
      </w:r>
      <w:r>
        <w:rPr>
          <w:rFonts w:hint="eastAsia"/>
        </w:rPr>
        <w:br/>
      </w:r>
      <w:r>
        <w:rPr>
          <w:rFonts w:hint="eastAsia"/>
        </w:rPr>
        <w:t>　　　　三、二极管市场变化的方向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一、二极管总体产能规模</w:t>
      </w:r>
      <w:r>
        <w:rPr>
          <w:rFonts w:hint="eastAsia"/>
        </w:rPr>
        <w:br/>
      </w:r>
      <w:r>
        <w:rPr>
          <w:rFonts w:hint="eastAsia"/>
        </w:rPr>
        <w:t>　　　　二、二极管生产区域分布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四、2024-2030年中国二极管产量预测</w:t>
      </w:r>
      <w:r>
        <w:rPr>
          <w:rFonts w:hint="eastAsia"/>
        </w:rPr>
        <w:br/>
      </w:r>
      <w:r>
        <w:rPr>
          <w:rFonts w:hint="eastAsia"/>
        </w:rPr>
        <w:t>　　第三节 中国二极管市场需求分析及预测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中国二极管进出口分析</w:t>
      </w:r>
      <w:r>
        <w:rPr>
          <w:rFonts w:hint="eastAsia"/>
        </w:rPr>
        <w:br/>
      </w:r>
      <w:r>
        <w:rPr>
          <w:rFonts w:hint="eastAsia"/>
        </w:rPr>
        <w:t>　　第一节 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2024-2030年二极管投资建议</w:t>
      </w:r>
      <w:r>
        <w:rPr>
          <w:rFonts w:hint="eastAsia"/>
        </w:rPr>
        <w:br/>
      </w:r>
      <w:r>
        <w:rPr>
          <w:rFonts w:hint="eastAsia"/>
        </w:rPr>
        <w:t>　　第一节 2023-2024年二极管行业投资环境分析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二极管行业历程</w:t>
      </w:r>
      <w:r>
        <w:rPr>
          <w:rFonts w:hint="eastAsia"/>
        </w:rPr>
        <w:br/>
      </w:r>
      <w:r>
        <w:rPr>
          <w:rFonts w:hint="eastAsia"/>
        </w:rPr>
        <w:t>　　图表 二极管行业生命周期</w:t>
      </w:r>
      <w:r>
        <w:rPr>
          <w:rFonts w:hint="eastAsia"/>
        </w:rPr>
        <w:br/>
      </w:r>
      <w:r>
        <w:rPr>
          <w:rFonts w:hint="eastAsia"/>
        </w:rPr>
        <w:t>　　图表 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ff76c72c04666" w:history="1">
        <w:r>
          <w:rPr>
            <w:rStyle w:val="Hyperlink"/>
          </w:rPr>
          <w:t>中国二极管行业调研与前景趋势报告（2024-2030年）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ff76c72c04666" w:history="1">
        <w:r>
          <w:rPr>
            <w:rStyle w:val="Hyperlink"/>
          </w:rPr>
          <w:t>https://www.20087.com/5/05/ErJiGuanDeXianZhuangYuFaZhanQianJing.html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d478975d243fa" w:history="1">
      <w:r>
        <w:rPr>
          <w:rStyle w:val="Hyperlink"/>
        </w:rPr>
        <w:t>中国二极管行业调研与前景趋势报告（2024-2030年）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ErJiGuanDeXianZhuangYuFaZhanQianJing.html" TargetMode="External" Id="R1abff76c72c0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ErJiGuanDeXianZhuangYuFaZhanQianJing.html" TargetMode="External" Id="Rea2d478975d2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2024-06-07T07:50:00Z</dcterms:created>
  <dcterms:modified xsi:type="dcterms:W3CDTF">2024-06-07T08:50:00Z</dcterms:modified>
  <dc:subject>中国二极管行业调研与前景趋势报告（2024-2030年）</dc:subject>
  <dc:title>中国二极管行业调研与前景趋势报告（2024-2030年）</dc:title>
  <cp:keywords>中国二极管行业调研与前景趋势报告（2024-2030年）</cp:keywords>
  <dc:description>中国二极管行业调研与前景趋势报告（2024-2030年）</dc:description>
</cp:coreProperties>
</file>