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8de50e394b17" w:history="1">
              <w:r>
                <w:rPr>
                  <w:rStyle w:val="Hyperlink"/>
                </w:rPr>
                <w:t>2025-2031年中国制药装备制造行业现状与前景趋势分析报告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8de50e394b17" w:history="1">
              <w:r>
                <w:rPr>
                  <w:rStyle w:val="Hyperlink"/>
                </w:rPr>
                <w:t>2025-2031年中国制药装备制造行业现状与前景趋势分析报告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98de50e394b17" w:history="1">
                <w:r>
                  <w:rPr>
                    <w:rStyle w:val="Hyperlink"/>
                  </w:rPr>
                  <w:t>https://www.20087.com/5/15/ZhiYaoZhuangBeiZhiZaoDeFaZhanQianJing.html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装备制造是为药品研发、生产与包装提供专用设备与系统的工业领域，涵盖反应釜、离心机、干燥机、粉碎机、混合机、灌装线、冻干机及自动化控制系统等，服务于化学合成、生物制药、中药提取与制剂生产等环节。设备设计需严格遵循GMP（药品生产质量管理规范）要求，确保材质无毒、耐腐蚀、易清洁、无死角，并具备良好的密封性与在线清洗（CIP）/在线灭菌（SIP）能力。制造过程涉及精密机械加工、表面处理（如电解抛光）、装配与验证测试，确保设备性能稳定与交叉污染风险可控。现代制药装备强调工艺连续性、自动化水平与数据完整性，支持批次追溯与合规审计。然而，部分国产设备在精度控制、长期运行稳定性与智能化程度方面与国际先进水平存在差距，高端市场仍依赖进口。</w:t>
      </w:r>
      <w:r>
        <w:rPr>
          <w:rFonts w:hint="eastAsia"/>
        </w:rPr>
        <w:br/>
      </w:r>
      <w:r>
        <w:rPr>
          <w:rFonts w:hint="eastAsia"/>
        </w:rPr>
        <w:t>　　未来，制药装备制造将向连续化生产、数字化集成与模块化设计方向发展。连续制造技术将取代传统批次生产，通过集成反应、分离与纯化单元，实现物料连续流动与实时质量监测，提升效率与产品一致性。数字孪生技术将构建设备虚拟模型，用于工艺模拟、故障预测与操作培训。工业物联网平台将连接设备传感器、控制系统与企业管理系统，实现生产数据透明化与远程运维。模块化与标准化设计将支持设备快速组装、灵活配置与异地复制，缩短项目周期。一次性使用系统（如生物反应袋、过滤组件）将在生物制药领域进一步普及，减少清洁验证与交叉污染风险。绿色设计将注重节能、节水与废弃物减量。长远来看，制药装备制造将从传统机械供应向提供整体工艺解决方案转型，通过技术创新与系统工程，支撑制药工业向高效、灵活、合规与可持续的智能制造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98de50e394b17" w:history="1">
        <w:r>
          <w:rPr>
            <w:rStyle w:val="Hyperlink"/>
          </w:rPr>
          <w:t>2025-2031年中国制药装备制造行业现状与前景趋势分析报告</w:t>
        </w:r>
      </w:hyperlink>
      <w:r>
        <w:rPr>
          <w:rFonts w:hint="eastAsia"/>
        </w:rPr>
        <w:t>》依托国家统计局、发改委及制药装备制造行业协会的数据，全面分析了制药装备制造行业的产业链、市场规模、需求、价格和现状。制药装备制造报告深入探讨了行业的竞争格局、集中度和品牌影响力，并对制药装备制造未来市场前景和发展趋势进行了科学预测。同时，对制药装备制造重点企业的经营状况和发展战略进行了详细介绍，为投资者、企业决策者和银行信贷部门提供了宝贵的市场情报和决策支持，帮助各方把握制药装备制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制药装备制造行业概述</w:t>
      </w:r>
      <w:r>
        <w:rPr>
          <w:rFonts w:hint="eastAsia"/>
        </w:rPr>
        <w:br/>
      </w:r>
      <w:r>
        <w:rPr>
          <w:rFonts w:hint="eastAsia"/>
        </w:rPr>
        <w:t>　　第一节 制药装备制造定义与分类</w:t>
      </w:r>
      <w:r>
        <w:rPr>
          <w:rFonts w:hint="eastAsia"/>
        </w:rPr>
        <w:br/>
      </w:r>
      <w:r>
        <w:rPr>
          <w:rFonts w:hint="eastAsia"/>
        </w:rPr>
        <w:t>　　第二节 制药装备制造应用领域</w:t>
      </w:r>
      <w:r>
        <w:rPr>
          <w:rFonts w:hint="eastAsia"/>
        </w:rPr>
        <w:br/>
      </w:r>
      <w:r>
        <w:rPr>
          <w:rFonts w:hint="eastAsia"/>
        </w:rPr>
        <w:t>　　第三节 制药装备制造行业经济指标分析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制药装备制造产业链及经营模式分析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三、制药装备制造销售模式及销售渠道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全球制药装备制造市场发展综述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2019-2024年全球制药装备制造市场规模与趋势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主要国家与地区制药装备制造市场分析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2025-2031年全球制药装备制造行业发展趋势与前景预测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中国制药装备制造行业市场分析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2024-2025年制药装备制造产能与投资动态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一、国内制药装备制造产能及利用情况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二、制药装备制造产能扩张与投资动态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2025-2031年制药装备制造行业产量统计与趋势预测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一、2019-2024年制药装备制造行业产量数据统计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1、2019-2024年制药装备制造产量及增长趋势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2、2019-2024年制药装备制造细分产品产量及份额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二、影响制药装备制造产量的关键因素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2025-2031年制药装备制造市场需求与销售分析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一、2024-2025年制药装备制造行业需求现状</w:t>
      </w:r>
      <w:r>
        <w:rPr>
          <w:rFonts w:hint="eastAsia"/>
        </w:rPr>
        <w:br/>
      </w:r>
      <w:r>
        <w:rPr>
          <w:rFonts w:hint="eastAsia"/>
        </w:rPr>
        <w:t>　　　　二、制药装备制造客户群体与需求特点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三、2019-2024年制药装备制造行业销售规模分析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四、2025-2031年制药装备制造市场增长潜力与规模预测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中国制药装备制造细分市场与下游应用领域分析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制药装备制造细分市场分析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一、2024-2025年制药装备制造主要细分产品市场现状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制药装备制造下游应用与客户群体分析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一、2024-2025年制药装备制造各应用领域市场现状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2024-2025年制药装备制造行业技术发展现状及趋势分析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制药装备制造价格机制与竞争策略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一、2019-2024年制药装备制造市场价格走势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制药装备制造定价策略与方法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2025-2031年制药装备制造价格竞争态势与趋势预测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中国制药装备制造行业重点区域市场研究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2024-2025年重点区域制药装备制造市场发展概况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二、2019-2024年制药装备制造市场需求规模情况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三、2025-2031年制药装备制造行业发展潜力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2019-2024年中国制药装备制造行业进出口情况分析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制药装备制造行业进口情况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一、2019-2024年制药装备制造进口规模及增长情况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二、制药装备制造主要进口来源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制药装备制造行业出口情况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一、2019-2024年制药装备制造出口规模及增长情况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二、制药装备制造主要出口目的地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2019-2024年中国制药装备制造行业总体发展与财务状况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2019-2024年中国制药装备制造行业规模情况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一、制药装备制造行业企业数量规模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二、制药装备制造行业从业人员规模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三、制药装备制造行业市场敏感性分析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2019-2024年中国制药装备制造行业财务能力分析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一、制药装备制造行业盈利能力</w:t>
      </w:r>
      <w:r>
        <w:rPr>
          <w:rFonts w:hint="eastAsia"/>
        </w:rPr>
        <w:br/>
      </w:r>
      <w:r>
        <w:rPr>
          <w:rFonts w:hint="eastAsia"/>
        </w:rPr>
        <w:t>　　　　二、制药装备制造行业偿债能力</w:t>
      </w:r>
      <w:r>
        <w:rPr>
          <w:rFonts w:hint="eastAsia"/>
        </w:rPr>
        <w:br/>
      </w:r>
      <w:r>
        <w:rPr>
          <w:rFonts w:hint="eastAsia"/>
        </w:rPr>
        <w:t>　　　　三、制药装备制造行业营运能力</w:t>
      </w:r>
      <w:r>
        <w:rPr>
          <w:rFonts w:hint="eastAsia"/>
        </w:rPr>
        <w:br/>
      </w:r>
      <w:r>
        <w:rPr>
          <w:rFonts w:hint="eastAsia"/>
        </w:rPr>
        <w:t>　　　　四、制药装备制造行业发展能力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二、企业制药装备制造业务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制药装备制造行业竞争格局总览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2024-2025年制药装备制造行业竞争力分析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2019-2024年制药装备制造行业企业并购活动分析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2024-2025年制药装备制造行业会展与招投标活动分析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一、制药装备制造行业会展活动及其市场影响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2025年中国制药装备制造企业发展企业发展策略与建议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制药装备制造销售模式与渠道策略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制药装备制造品牌与市场推广策略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制药装备制造研发投入与技术创新能力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制药装备制造合作联盟与资源整合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中国制药装备制造行业风险与对策</w:t>
      </w:r>
      <w:r>
        <w:rPr>
          <w:rFonts w:hint="eastAsia"/>
        </w:rPr>
        <w:br/>
      </w:r>
      <w:r>
        <w:rPr>
          <w:rFonts w:hint="eastAsia"/>
        </w:rPr>
        <w:t>　　第一节 制药装备制造行业SWOT分析</w:t>
      </w:r>
      <w:r>
        <w:rPr>
          <w:rFonts w:hint="eastAsia"/>
        </w:rPr>
        <w:br/>
      </w:r>
      <w:r>
        <w:rPr>
          <w:rFonts w:hint="eastAsia"/>
        </w:rPr>
        <w:t>　　　　一、制药装备制造行业优势</w:t>
      </w:r>
      <w:r>
        <w:rPr>
          <w:rFonts w:hint="eastAsia"/>
        </w:rPr>
        <w:br/>
      </w:r>
      <w:r>
        <w:rPr>
          <w:rFonts w:hint="eastAsia"/>
        </w:rPr>
        <w:t>　　　　二、制药装备制造行业劣势</w:t>
      </w:r>
      <w:r>
        <w:rPr>
          <w:rFonts w:hint="eastAsia"/>
        </w:rPr>
        <w:br/>
      </w:r>
      <w:r>
        <w:rPr>
          <w:rFonts w:hint="eastAsia"/>
        </w:rPr>
        <w:t>　　　　三、制药装备制造市场机会</w:t>
      </w:r>
      <w:r>
        <w:rPr>
          <w:rFonts w:hint="eastAsia"/>
        </w:rPr>
        <w:br/>
      </w:r>
      <w:r>
        <w:rPr>
          <w:rFonts w:hint="eastAsia"/>
        </w:rPr>
        <w:t>　　　　四、制药装备制造市场威胁</w:t>
      </w:r>
      <w:r>
        <w:rPr>
          <w:rFonts w:hint="eastAsia"/>
        </w:rPr>
        <w:br/>
      </w:r>
      <w:r>
        <w:rPr>
          <w:rFonts w:hint="eastAsia"/>
        </w:rPr>
        <w:t>　　第二节 制药装备制造行业风险及对策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2025-2031年中国制药装备制造行业前景与发展趋势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2024-2025年制药装备制造行业发展环境分析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一、制药装备制造行业主管部门与监管体制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二、制药装备制造行业主要法律法规及政策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三、制药装备制造行业标准与质量监管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2025-2031年制药装备制造行业发展趋势与方向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2025-2031年制药装备制造行业发展潜力与机遇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制药装备制造行业研究结论与建议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制药装备制造行业发展建议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制药装备制造行业历程</w:t>
      </w:r>
      <w:r>
        <w:rPr>
          <w:rFonts w:hint="eastAsia"/>
        </w:rPr>
        <w:br/>
      </w:r>
      <w:r>
        <w:rPr>
          <w:rFonts w:hint="eastAsia"/>
        </w:rPr>
        <w:t>　　图表 制药装备制造行业生命周期</w:t>
      </w:r>
      <w:r>
        <w:rPr>
          <w:rFonts w:hint="eastAsia"/>
        </w:rPr>
        <w:br/>
      </w:r>
      <w:r>
        <w:rPr>
          <w:rFonts w:hint="eastAsia"/>
        </w:rPr>
        <w:t>　　图表 制药装备制造行业产业链分析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2019-2024年制药装备制造行业市场容量分析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2024年中国制药装备制造进口国家及地区分析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2024年中国制药装备制造出口国家及地区分析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制药装备制造重点企业（三）成长能力情况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2025年中国制药装备制造市场前景分析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2025年中国制药装备制造发展趋势预测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8de50e394b17" w:history="1">
        <w:r>
          <w:rPr>
            <w:rStyle w:val="Hyperlink"/>
          </w:rPr>
          <w:t>2025-2031年中国制药装备制造行业现状与前景趋势分析报告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98de50e394b17" w:history="1">
        <w:r>
          <w:rPr>
            <w:rStyle w:val="Hyperlink"/>
          </w:rPr>
          <w:t>https://www.20087.com/5/15/ZhiYaoZhuangBeiZhiZaoDeFaZhanQianJing.html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dbdc7d7af4bef" w:history="1">
      <w:r>
        <w:rPr>
          <w:rStyle w:val="Hyperlink"/>
        </w:rPr>
        <w:t>2025-2031年中国制药装备制造行业现状与前景趋势分析报告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YaoZhuangBeiZhiZaoDeFaZhanQianJing.html" TargetMode="External" Id="R3a098de50e39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YaoZhuangBeiZhiZaoDeFaZhanQianJing.html" TargetMode="External" Id="R685dbdc7d7af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2025-08-11T06:08:02Z</dcterms:created>
  <dcterms:modified xsi:type="dcterms:W3CDTF">2025-08-11T07:08:02Z</dcterms:modified>
  <dc:subject>2025-2031年中国制药装备制造行业现状与前景趋势分析报告</dc:subject>
  <dc:title>2025-2031年中国制药装备制造行业现状与前景趋势分析报告</dc:title>
  <cp:keywords>2025-2031年中国制药装备制造行业现状与前景趋势分析报告</cp:keywords>
  <dc:description>2025-2031年中国制药装备制造行业现状与前景趋势分析报告</dc:description>
</cp:coreProperties>
</file>