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82069bec04f52" w:history="1">
              <w:r>
                <w:rPr>
                  <w:rStyle w:val="Hyperlink"/>
                </w:rPr>
                <w:t>2026-2032年全球与中国水下造粒机行业现状调研及发展前景报告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82069bec04f52" w:history="1">
              <w:r>
                <w:rPr>
                  <w:rStyle w:val="Hyperlink"/>
                </w:rPr>
                <w:t>2026-2032年全球与中国水下造粒机行业现状调研及发展前景报告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82069bec04f52" w:history="1">
                <w:r>
                  <w:rPr>
                    <w:rStyle w:val="Hyperlink"/>
                  </w:rPr>
                  <w:t>https://www.20087.com/5/85/ShuiXiaZaoLiJiDeXianZhuangYuQianJing.html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造粒机是热塑性塑料粒子生产的高端装备，主要用于将熔融聚合物通过模头挤出后，在水下立即切割成均匀颗粒，适用于聚烯烃、工程塑料及生物可降解材料等高附加值产品。该设备强调切粒精度、粒子圆整度、低粉尘率及连续运行稳定性，核心部件包括旋转刀盘、水循环系统与离心干燥单元。在高端材料国产化与循环经济推动下，对高粘度、高填充或敏感性物料（如PLA、回收PET）的造粒需求上升。然而，刀具磨损导致粒形不均、水温控制不当引发粒子粘连、以及能耗偏高等问题仍是运行痛点；同时，设备对水质硬度与洁净度要求严苛，增加运维复杂度。</w:t>
      </w:r>
      <w:r>
        <w:rPr>
          <w:rFonts w:hint="eastAsia"/>
        </w:rPr>
        <w:br/>
      </w:r>
      <w:r>
        <w:rPr>
          <w:rFonts w:hint="eastAsia"/>
        </w:rPr>
        <w:t>　　未来，水下造粒机将向智能化控制、绿色水循环与多功能集成方向突破。一方面，基于机器视觉的粒子质量在线检测系统可实时反馈刀速与水温参数，实现闭环优化；另一方面，闭式冷却塔与膜过滤技术将实现工艺水95%以上回用，大幅降低耗水量。在材料适配层面，模块化模头与快换刀架设计将支持多品种柔性切换，满足小批量定制需求。此外，与上游挤出机、下游包装线的数据贯通将构建全流程数字孪生，提升整体能效与良率。整体而言，水下造粒机正从单一成型设备升级为高精度、低耗、智能联动的先进材料加工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82069bec04f52" w:history="1">
        <w:r>
          <w:rPr>
            <w:rStyle w:val="Hyperlink"/>
          </w:rPr>
          <w:t>2026-2032年全球与中国水下造粒机行业现状调研及发展前景报告</w:t>
        </w:r>
      </w:hyperlink>
      <w:r>
        <w:rPr>
          <w:rFonts w:hint="eastAsia"/>
        </w:rPr>
        <w:t>》系统梳理了水下造粒机产业链的整体结构，详细解读了水下造粒机市场规模、需求动态及价格波动的影响因素。报告基于水下造粒机行业现状，结合技术发展与应用趋势，对水下造粒机市场前景和未来发展方向进行了预测。同时，报告重点分析了行业重点企业的竞争策略、市场集中度及品牌表现，并对水下造粒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低于1000千克/小时</w:t>
      </w:r>
      <w:r>
        <w:rPr>
          <w:rFonts w:hint="eastAsia"/>
        </w:rPr>
        <w:br/>
      </w:r>
      <w:r>
        <w:rPr>
          <w:rFonts w:hint="eastAsia"/>
        </w:rPr>
        <w:t>　　　　1.3.3 1000-5000千克/小时</w:t>
      </w:r>
      <w:r>
        <w:rPr>
          <w:rFonts w:hint="eastAsia"/>
        </w:rPr>
        <w:br/>
      </w:r>
      <w:r>
        <w:rPr>
          <w:rFonts w:hint="eastAsia"/>
        </w:rPr>
        <w:t>　　　　1.3.4 高于5000千克/小时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石化与化工</w:t>
      </w:r>
      <w:r>
        <w:rPr>
          <w:rFonts w:hint="eastAsia"/>
        </w:rPr>
        <w:br/>
      </w:r>
      <w:r>
        <w:rPr>
          <w:rFonts w:hint="eastAsia"/>
        </w:rPr>
        <w:t>　　　　1.4.3 医药与食品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水下造粒机行业发展总体概况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水下造粒机行业发展主要特点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水下造粒机行业发展影响因素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水下造粒机有利因素</w:t>
      </w:r>
      <w:r>
        <w:rPr>
          <w:rFonts w:hint="eastAsia"/>
        </w:rPr>
        <w:br/>
      </w:r>
      <w:r>
        <w:rPr>
          <w:rFonts w:hint="eastAsia"/>
        </w:rPr>
        <w:t>　　　　1.5.3 .2 水下造粒机不利因素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全球主要厂商水下造粒机产品类型及应用</w:t>
      </w:r>
      <w:r>
        <w:rPr>
          <w:rFonts w:hint="eastAsia"/>
        </w:rPr>
        <w:br/>
      </w:r>
      <w:r>
        <w:rPr>
          <w:rFonts w:hint="eastAsia"/>
        </w:rPr>
        <w:t>　　2.9 水下造粒机行业集中度、竞争程度分析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全球水下造粒机总体规模分析</w:t>
      </w:r>
      <w:r>
        <w:rPr>
          <w:rFonts w:hint="eastAsia"/>
        </w:rPr>
        <w:br/>
      </w:r>
      <w:r>
        <w:rPr>
          <w:rFonts w:hint="eastAsia"/>
        </w:rPr>
        <w:t>　　3.1 全球水下造粒机供需现状及预测（2021-2032）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全球水下造粒机销量及销售额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全球不同产品类型水下造粒机销量（2021-2032）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不同应用水下造粒机分析</w:t>
      </w:r>
      <w:r>
        <w:rPr>
          <w:rFonts w:hint="eastAsia"/>
        </w:rPr>
        <w:br/>
      </w:r>
      <w:r>
        <w:rPr>
          <w:rFonts w:hint="eastAsia"/>
        </w:rPr>
        <w:t>　　7.1 全球不同应用水下造粒机销量（2021-2032）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水下造粒机行业发展趋势</w:t>
      </w:r>
      <w:r>
        <w:rPr>
          <w:rFonts w:hint="eastAsia"/>
        </w:rPr>
        <w:br/>
      </w:r>
      <w:r>
        <w:rPr>
          <w:rFonts w:hint="eastAsia"/>
        </w:rPr>
        <w:t>　　8.2 水下造粒机行业主要驱动因素</w:t>
      </w:r>
      <w:r>
        <w:rPr>
          <w:rFonts w:hint="eastAsia"/>
        </w:rPr>
        <w:br/>
      </w:r>
      <w:r>
        <w:rPr>
          <w:rFonts w:hint="eastAsia"/>
        </w:rPr>
        <w:t>　　8.3 水下造粒机中国企业SWOT分析</w:t>
      </w:r>
      <w:r>
        <w:rPr>
          <w:rFonts w:hint="eastAsia"/>
        </w:rPr>
        <w:br/>
      </w:r>
      <w:r>
        <w:rPr>
          <w:rFonts w:hint="eastAsia"/>
        </w:rPr>
        <w:t>　　8.4 中国水下造粒机行业政策环境分析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水下造粒机行业供应链分析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水下造粒机主要原料及供应情况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水下造粒机行业采购模式</w:t>
      </w:r>
      <w:r>
        <w:rPr>
          <w:rFonts w:hint="eastAsia"/>
        </w:rPr>
        <w:br/>
      </w:r>
      <w:r>
        <w:rPr>
          <w:rFonts w:hint="eastAsia"/>
        </w:rPr>
        <w:t>　　9.3 水下造粒机行业生产模式</w:t>
      </w:r>
      <w:r>
        <w:rPr>
          <w:rFonts w:hint="eastAsia"/>
        </w:rPr>
        <w:br/>
      </w:r>
      <w:r>
        <w:rPr>
          <w:rFonts w:hint="eastAsia"/>
        </w:rPr>
        <w:t>　　9.4 水下造粒机行业销售模式及销售渠道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水下造粒机行业发展主要特点</w:t>
      </w:r>
      <w:r>
        <w:rPr>
          <w:rFonts w:hint="eastAsia"/>
        </w:rPr>
        <w:br/>
      </w:r>
      <w:r>
        <w:rPr>
          <w:rFonts w:hint="eastAsia"/>
        </w:rPr>
        <w:t>　　表 4： 水下造粒机行业发展有利因素分析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进入水下造粒机行业壁垒</w:t>
      </w:r>
      <w:r>
        <w:rPr>
          <w:rFonts w:hint="eastAsia"/>
        </w:rPr>
        <w:br/>
      </w:r>
      <w:r>
        <w:rPr>
          <w:rFonts w:hint="eastAsia"/>
        </w:rPr>
        <w:t>　　表 7： 水下造粒机主要企业在国际市场占有率（按销量，2023-2026）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2025年水下造粒机主要企业在国际市场排名（按销量）&amp;（台）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水下造粒机主要企业在国际市场占有率（按收入，2023-2026）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全球市场主要企业水下造粒机销售价格（2023-2026）&amp;（千元/台）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水下造粒机主要企业在中国市场占有率（按销量，2023-2026）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2025年水下造粒机主要企业在中国市场排名（按销量）&amp;（台）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水下造粒机主要企业在中国市场占有率（按收入，2023-2026）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全球主要厂商水下造粒机总部及产地分布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全球主要厂商成立时间及水下造粒机商业化日期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全球主要厂商水下造粒机产品类型及应用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全球主要地区水下造粒机产量增速（CAGR）：（2021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全球主要地区水下造粒机产量（2021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全球主要地区水下造粒机产量（2021-2026）&amp;（台）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全球主要地区水下造粒机产量（2027-2032）&amp;（台）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全球主要地区水下造粒机产量市场份额（2021-2026）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中国市场水下造粒机产量、销量、进出口（2021-2026）&amp;（台）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中国市场水下造粒机产量、销量、进出口预测（2027-2032）&amp;（台）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全球主要地区水下造粒机销售收入增速：（2021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全球主要地区水下造粒机销量（台）：2021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全球主要地区水下造粒机销量市场份额（2021-2026）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全球主要地区水下造粒机销量（2027-2032）&amp;（台）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全球主要地区水下造粒机销量份额（2027-2032）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水下造粒机销量（台）、收入（万元）、价格（千元/台）及毛利率（2021-2026）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全球不同产品类型水下造粒机销量（2021-2026）&amp;（台）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全球不同产品类型水下造粒机销量市场份额（2021-2026）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全球不同产品类型水下造粒机销量预测（2027-2032）&amp;（台）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全球市场不同产品类型水下造粒机销量市场份额预测（2027-2032）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全球不同产品类型水下造粒机收入（2021-2026）&amp;（万元）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全球不同产品类型水下造粒机收入市场份额（2021-2026）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中国不同产品类型水下造粒机销量（2021-2026）&amp;（台）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中国不同产品类型水下造粒机销量市场份额（2021-2026）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中国不同产品类型水下造粒机销量预测（2027-2032）&amp;（台）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全球市场不同产品类型水下造粒机销量市场份额预测（2027-2032）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中国不同产品类型水下造粒机收入（2021-2026）&amp;（万元）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全球不同应用水下造粒机销量（2021-2026）&amp;（台）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全球不同应用水下造粒机销量市场份额（2021-2026）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全球不同应用水下造粒机销量预测（2027-2032）&amp;（台）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全球市场不同应用水下造粒机销量市场份额预测（2027-2032）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全球不同应用水下造粒机收入（2021-2026）&amp;（万元）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全球不同应用水下造粒机收入市场份额（2021-2026）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全球不同应用水下造粒机收入预测（2027-2032）&amp;（万元）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全球不同应用水下造粒机收入市场份额预测（2027-2032）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中国不同应用水下造粒机销量（2021-2026）&amp;（台）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中国不同应用水下造粒机销量市场份额（2021-2026）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中国不同应用水下造粒机销量预测（2027-2032）&amp;（台）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中国不同应用水下造粒机收入（2021-2026）&amp;（万元）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中国不同应用水下造粒机收入市场份额（2021-2026）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中国不同应用水下造粒机收入预测（2027-2032）&amp;（万元）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中国不同应用水下造粒机收入市场份额预测（2027-2032）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水下造粒机行业发展趋势</w:t>
      </w:r>
      <w:r>
        <w:rPr>
          <w:rFonts w:hint="eastAsia"/>
        </w:rPr>
        <w:br/>
      </w:r>
      <w:r>
        <w:rPr>
          <w:rFonts w:hint="eastAsia"/>
        </w:rPr>
        <w:t>　　表 136： 水下造粒机行业主要驱动因素</w:t>
      </w:r>
      <w:r>
        <w:rPr>
          <w:rFonts w:hint="eastAsia"/>
        </w:rPr>
        <w:br/>
      </w:r>
      <w:r>
        <w:rPr>
          <w:rFonts w:hint="eastAsia"/>
        </w:rPr>
        <w:t>　　表 137： 水下造粒机行业供应链分析</w:t>
      </w:r>
      <w:r>
        <w:rPr>
          <w:rFonts w:hint="eastAsia"/>
        </w:rPr>
        <w:br/>
      </w:r>
      <w:r>
        <w:rPr>
          <w:rFonts w:hint="eastAsia"/>
        </w:rPr>
        <w:t>　　表 138： 水下造粒机上游原料供应商</w:t>
      </w:r>
      <w:r>
        <w:rPr>
          <w:rFonts w:hint="eastAsia"/>
        </w:rPr>
        <w:br/>
      </w:r>
      <w:r>
        <w:rPr>
          <w:rFonts w:hint="eastAsia"/>
        </w:rPr>
        <w:t>　　表 139： 水下造粒机主要地区不同应用客户分析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水下造粒机典型经销商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低于1000千克/小时产品图片</w:t>
      </w:r>
      <w:r>
        <w:rPr>
          <w:rFonts w:hint="eastAsia"/>
        </w:rPr>
        <w:br/>
      </w:r>
      <w:r>
        <w:rPr>
          <w:rFonts w:hint="eastAsia"/>
        </w:rPr>
        <w:t>　　图 5： 1000-5000千克/小时产品图片</w:t>
      </w:r>
      <w:r>
        <w:rPr>
          <w:rFonts w:hint="eastAsia"/>
        </w:rPr>
        <w:br/>
      </w:r>
      <w:r>
        <w:rPr>
          <w:rFonts w:hint="eastAsia"/>
        </w:rPr>
        <w:t>　　图 6： 高于5000千克/小时产品图片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全球不同应用水下造粒机市场份额2025 &amp; 2032</w:t>
      </w:r>
      <w:r>
        <w:rPr>
          <w:rFonts w:hint="eastAsia"/>
        </w:rPr>
        <w:br/>
      </w:r>
      <w:r>
        <w:rPr>
          <w:rFonts w:hint="eastAsia"/>
        </w:rPr>
        <w:t>　　图 9： 石化与化工</w:t>
      </w:r>
      <w:r>
        <w:rPr>
          <w:rFonts w:hint="eastAsia"/>
        </w:rPr>
        <w:br/>
      </w:r>
      <w:r>
        <w:rPr>
          <w:rFonts w:hint="eastAsia"/>
        </w:rPr>
        <w:t>　　图 10： 医药与食品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2025年全球前五大生产商水下造粒机市场份额</w:t>
      </w:r>
      <w:r>
        <w:rPr>
          <w:rFonts w:hint="eastAsia"/>
        </w:rPr>
        <w:br/>
      </w:r>
      <w:r>
        <w:rPr>
          <w:rFonts w:hint="eastAsia"/>
        </w:rPr>
        <w:t>　　图 13： 2025年全球水下造粒机第一梯队、第二梯队和第三梯队厂商及市场份额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全球水下造粒机产能、产量、产能利用率及发展趋势（2021-2032）&amp;（台）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全球水下造粒机产量、需求量及发展趋势（2021-2032）&amp;（台）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全球主要地区水下造粒机产量市场份额（2021-2032）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中国水下造粒机产能、产量、产能利用率及发展趋势（2021-2032）&amp;（台）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中国水下造粒机产量、市场需求量及发展趋势（2021-2032）&amp;（台）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全球水下造粒机市场销售额及增长率：（2021-2032）&amp;（万元）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全球市场水下造粒机市场规模：2021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全球市场水下造粒机价格趋势（2021-2032）&amp;（千元/台）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全球主要地区水下造粒机销售收入（2021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全球主要地区水下造粒机销售收入市场份额（2021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中东市场水下造粒机销量及增长率（2021-2032）&amp;（台）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中东市场水下造粒机收入及增长率（2021-2032）&amp;（万元）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全球不同产品类型水下造粒机价格走势（2021-2032）&amp;（千元/台）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全球不同应用水下造粒机价格走势（2021-2032）&amp;（千元/台）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水下造粒机中国企业SWOT分析</w:t>
      </w:r>
      <w:r>
        <w:rPr>
          <w:rFonts w:hint="eastAsia"/>
        </w:rPr>
        <w:br/>
      </w:r>
      <w:r>
        <w:rPr>
          <w:rFonts w:hint="eastAsia"/>
        </w:rPr>
        <w:t>　　图 44： 水下造粒机产业链</w:t>
      </w:r>
      <w:r>
        <w:rPr>
          <w:rFonts w:hint="eastAsia"/>
        </w:rPr>
        <w:br/>
      </w:r>
      <w:r>
        <w:rPr>
          <w:rFonts w:hint="eastAsia"/>
        </w:rPr>
        <w:t>　　图 45： 水下造粒机行业采购模式分析</w:t>
      </w:r>
      <w:r>
        <w:rPr>
          <w:rFonts w:hint="eastAsia"/>
        </w:rPr>
        <w:br/>
      </w:r>
      <w:r>
        <w:rPr>
          <w:rFonts w:hint="eastAsia"/>
        </w:rPr>
        <w:t>　　图 46： 水下造粒机行业生产模式</w:t>
      </w:r>
      <w:r>
        <w:rPr>
          <w:rFonts w:hint="eastAsia"/>
        </w:rPr>
        <w:br/>
      </w:r>
      <w:r>
        <w:rPr>
          <w:rFonts w:hint="eastAsia"/>
        </w:rPr>
        <w:t>　　图 47： 水下造粒机行业销售模式分析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82069bec04f52" w:history="1">
        <w:r>
          <w:rPr>
            <w:rStyle w:val="Hyperlink"/>
          </w:rPr>
          <w:t>2026-2032年全球与中国水下造粒机行业现状调研及发展前景报告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82069bec04f52" w:history="1">
        <w:r>
          <w:rPr>
            <w:rStyle w:val="Hyperlink"/>
          </w:rPr>
          <w:t>https://www.20087.com/5/85/ShuiXiaZaoLiJiDeXianZhuangYuQianJing.html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热点：大型造粒机设备、水料造粒机、造粒机造粒全过程、水环造粒机生产视频、造粒机温度参数、水口造粒机、造粒脱水机、水洗造粒机视频、液压造粒机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1f30f2cf45aa" w:history="1">
      <w:r>
        <w:rPr>
          <w:rStyle w:val="Hyperlink"/>
        </w:rPr>
        <w:t>2026-2032年全球与中国水下造粒机行业现状调研及发展前景报告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XiaZaoLiJiDeXianZhuangYuQianJing.html" TargetMode="External" Id="R1e482069bec0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XiaZaoLiJiDeXianZhuangYuQianJing.html" TargetMode="External" Id="R51a11f30f2cf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2026-01-02T04:56:31Z</dcterms:created>
  <dcterms:modified xsi:type="dcterms:W3CDTF">2026-01-02T05:56:31Z</dcterms:modified>
  <dc:subject>2026-2032年全球与中国水下造粒机行业现状调研及发展前景报告</dc:subject>
  <dc:title>2026-2032年全球与中国水下造粒机行业现状调研及发展前景报告</dc:title>
  <cp:keywords>2026-2032年全球与中国水下造粒机行业现状调研及发展前景报告</cp:keywords>
  <dc:description>2026-2032年全球与中国水下造粒机行业现状调研及发展前景报告</dc:description>
</cp:coreProperties>
</file>