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328b474e40a9" w:history="1">
              <w:r>
                <w:rPr>
                  <w:rStyle w:val="Hyperlink"/>
                </w:rPr>
                <w:t>2025-2031年中国NGN行业深度调研及发展趋势分析报告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328b474e40a9" w:history="1">
              <w:r>
                <w:rPr>
                  <w:rStyle w:val="Hyperlink"/>
                </w:rPr>
                <w:t>2025-2031年中国NGN行业深度调研及发展趋势分析报告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328b474e40a9" w:history="1">
                <w:r>
                  <w:rPr>
                    <w:rStyle w:val="Hyperlink"/>
                  </w:rPr>
                  <w:t>https://www.20087.com/6/25/NGNFaZhanQuShiFenXi.html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下一代网络）代表了一种全新的通信架构，旨在提供更灵活、更高效、更开放的网络服务。NGN融合了IP技术，支持语音、数据和视频等多种业务在同一平台上运行。近年来，随着宽带网络的普及和云计算技术的发展，NGN已经成为构建智慧城市、物联网和5G网络基础设施的关键技术。目前，NGN正朝着软件定义网络（SDN）和网络功能虚拟化（NFV）的方向演进，以实现网络资源的动态分配和优化。</w:t>
      </w:r>
      <w:r>
        <w:rPr>
          <w:rFonts w:hint="eastAsia"/>
        </w:rPr>
        <w:br/>
      </w:r>
      <w:r>
        <w:rPr>
          <w:rFonts w:hint="eastAsia"/>
        </w:rPr>
        <w:t>　　未来，NGN（Next Generation Network）将更加注重网络的智能化和个性化。通过人工智能和机器学习技术，NGN将能够提供更加智能的网络管理，如自动故障检测和修复、流量预测和优化。同时，随着边缘计算的兴起，NGN将支持更靠近用户端的数据处理和存储，减少延迟，提高用户体验。此外，NGN将促进虚拟现实、增强现实和远程医疗等高带宽、低延迟应用的发展，推动数字社会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328b474e40a9" w:history="1">
        <w:r>
          <w:rPr>
            <w:rStyle w:val="Hyperlink"/>
          </w:rPr>
          <w:t>2025-2031年中国NGN行业深度调研及发展趋势分析报告</w:t>
        </w:r>
      </w:hyperlink>
      <w:r>
        <w:rPr>
          <w:rFonts w:hint="eastAsia"/>
        </w:rPr>
        <w:t>》基于国家统计局及相关行业协会的详实数据，结合国内外NGN行业研究资料及深入市场调研，系统分析了NGN行业的市场规模、市场需求及产业链现状。报告重点探讨了NGN行业整体运行情况及细分领域特点，科学预测了NGN市场前景与发展趋势，揭示了NGN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b328b474e40a9" w:history="1">
        <w:r>
          <w:rPr>
            <w:rStyle w:val="Hyperlink"/>
          </w:rPr>
          <w:t>2025-2031年中国NGN行业深度调研及发展趋势分析报告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NGN产业相关概述</w:t>
      </w:r>
      <w:r>
        <w:rPr>
          <w:rFonts w:hint="eastAsia"/>
        </w:rPr>
        <w:br/>
      </w:r>
      <w:r>
        <w:rPr>
          <w:rFonts w:hint="eastAsia"/>
        </w:rPr>
        <w:t>　　第一节 NGN 基础概述</w:t>
      </w:r>
      <w:r>
        <w:rPr>
          <w:rFonts w:hint="eastAsia"/>
        </w:rPr>
        <w:br/>
      </w:r>
      <w:r>
        <w:rPr>
          <w:rFonts w:hint="eastAsia"/>
        </w:rPr>
        <w:t>　　　　一、NGN的范围界定</w:t>
      </w:r>
      <w:r>
        <w:rPr>
          <w:rFonts w:hint="eastAsia"/>
        </w:rPr>
        <w:br/>
      </w:r>
      <w:r>
        <w:rPr>
          <w:rFonts w:hint="eastAsia"/>
        </w:rPr>
        <w:t>　　　　二、发展NGN意义</w:t>
      </w:r>
      <w:r>
        <w:rPr>
          <w:rFonts w:hint="eastAsia"/>
        </w:rPr>
        <w:br/>
      </w:r>
      <w:r>
        <w:rPr>
          <w:rFonts w:hint="eastAsia"/>
        </w:rPr>
        <w:t>　　第二节 NGN的功能阐述</w:t>
      </w:r>
      <w:r>
        <w:rPr>
          <w:rFonts w:hint="eastAsia"/>
        </w:rPr>
        <w:br/>
      </w:r>
      <w:r>
        <w:rPr>
          <w:rFonts w:hint="eastAsia"/>
        </w:rPr>
        <w:t>　　　　一、网络功能</w:t>
      </w:r>
      <w:r>
        <w:rPr>
          <w:rFonts w:hint="eastAsia"/>
        </w:rPr>
        <w:br/>
      </w:r>
      <w:r>
        <w:rPr>
          <w:rFonts w:hint="eastAsia"/>
        </w:rPr>
        <w:t>　　　　二、业务能力</w:t>
      </w:r>
      <w:r>
        <w:rPr>
          <w:rFonts w:hint="eastAsia"/>
        </w:rPr>
        <w:br/>
      </w:r>
      <w:r>
        <w:rPr>
          <w:rFonts w:hint="eastAsia"/>
        </w:rPr>
        <w:t>　　　　三、浅析NGN网络层次架构</w:t>
      </w:r>
      <w:r>
        <w:rPr>
          <w:rFonts w:hint="eastAsia"/>
        </w:rPr>
        <w:br/>
      </w:r>
      <w:r>
        <w:rPr>
          <w:rFonts w:hint="eastAsia"/>
        </w:rPr>
        <w:t>　　第三节 NGN其它领域分析</w:t>
      </w:r>
      <w:r>
        <w:rPr>
          <w:rFonts w:hint="eastAsia"/>
        </w:rPr>
        <w:br/>
      </w:r>
      <w:r>
        <w:rPr>
          <w:rFonts w:hint="eastAsia"/>
        </w:rPr>
        <w:t>　　　　一、网络管理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2020-2025年中国NGN产业运行环境分析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2020-2025年中国NGN产业政策环境分析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一、2020-2025年NGN行业政策环境</w:t>
      </w:r>
      <w:r>
        <w:rPr>
          <w:rFonts w:hint="eastAsia"/>
        </w:rPr>
        <w:br/>
      </w:r>
      <w:r>
        <w:rPr>
          <w:rFonts w:hint="eastAsia"/>
        </w:rPr>
        <w:t>　　　　二、NGN相关行业政策法规</w:t>
      </w:r>
      <w:r>
        <w:rPr>
          <w:rFonts w:hint="eastAsia"/>
        </w:rPr>
        <w:br/>
      </w:r>
      <w:r>
        <w:rPr>
          <w:rFonts w:hint="eastAsia"/>
        </w:rPr>
        <w:t>　　　　三、电子产业振兴规划解读</w:t>
      </w:r>
      <w:r>
        <w:rPr>
          <w:rFonts w:hint="eastAsia"/>
        </w:rPr>
        <w:br/>
      </w:r>
      <w:r>
        <w:rPr>
          <w:rFonts w:hint="eastAsia"/>
        </w:rPr>
        <w:t>　　第三节 2020-2025年中国NGN产业社会环境分析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二、中国网络普及情况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2020-2025年中国NGN行业运行形势分析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2020-2025年中国NGN业务亮点聚焦</w:t>
      </w:r>
      <w:r>
        <w:rPr>
          <w:rFonts w:hint="eastAsia"/>
        </w:rPr>
        <w:br/>
      </w:r>
      <w:r>
        <w:rPr>
          <w:rFonts w:hint="eastAsia"/>
        </w:rPr>
        <w:t>　　　　一、多媒体特性明显</w:t>
      </w:r>
      <w:r>
        <w:rPr>
          <w:rFonts w:hint="eastAsia"/>
        </w:rPr>
        <w:br/>
      </w:r>
      <w:r>
        <w:rPr>
          <w:rFonts w:hint="eastAsia"/>
        </w:rPr>
        <w:t>　　　　二、日益完善的开放性</w:t>
      </w:r>
      <w:r>
        <w:rPr>
          <w:rFonts w:hint="eastAsia"/>
        </w:rPr>
        <w:br/>
      </w:r>
      <w:r>
        <w:rPr>
          <w:rFonts w:hint="eastAsia"/>
        </w:rPr>
        <w:t>　　　　三、业务提供个性化</w:t>
      </w:r>
      <w:r>
        <w:rPr>
          <w:rFonts w:hint="eastAsia"/>
        </w:rPr>
        <w:br/>
      </w:r>
      <w:r>
        <w:rPr>
          <w:rFonts w:hint="eastAsia"/>
        </w:rPr>
        <w:t>　　　　四、虚拟业务将逐步发展</w:t>
      </w:r>
      <w:r>
        <w:rPr>
          <w:rFonts w:hint="eastAsia"/>
        </w:rPr>
        <w:br/>
      </w:r>
      <w:r>
        <w:rPr>
          <w:rFonts w:hint="eastAsia"/>
        </w:rPr>
        <w:t>　　　　五、业务的智能化</w:t>
      </w:r>
      <w:r>
        <w:rPr>
          <w:rFonts w:hint="eastAsia"/>
        </w:rPr>
        <w:br/>
      </w:r>
      <w:r>
        <w:rPr>
          <w:rFonts w:hint="eastAsia"/>
        </w:rPr>
        <w:t>　　第二节 2020-2025年中国NGN运行动态分析</w:t>
      </w:r>
      <w:r>
        <w:rPr>
          <w:rFonts w:hint="eastAsia"/>
        </w:rPr>
        <w:br/>
      </w:r>
      <w:r>
        <w:rPr>
          <w:rFonts w:hint="eastAsia"/>
        </w:rPr>
        <w:t>　　　　一、NGN的QoS问题的现状以及部署和演进策略</w:t>
      </w:r>
      <w:r>
        <w:rPr>
          <w:rFonts w:hint="eastAsia"/>
        </w:rPr>
        <w:br/>
      </w:r>
      <w:r>
        <w:rPr>
          <w:rFonts w:hint="eastAsia"/>
        </w:rPr>
        <w:t>　　　　二、基于VoIP技术的虚拟运营解决方案初探</w:t>
      </w:r>
      <w:r>
        <w:rPr>
          <w:rFonts w:hint="eastAsia"/>
        </w:rPr>
        <w:br/>
      </w:r>
      <w:r>
        <w:rPr>
          <w:rFonts w:hint="eastAsia"/>
        </w:rPr>
        <w:t>　　　　三、NGN助力IP多媒体通信业务发展</w:t>
      </w:r>
      <w:r>
        <w:rPr>
          <w:rFonts w:hint="eastAsia"/>
        </w:rPr>
        <w:br/>
      </w:r>
      <w:r>
        <w:rPr>
          <w:rFonts w:hint="eastAsia"/>
        </w:rPr>
        <w:t>　　　　四、关于发展NGN的思考</w:t>
      </w:r>
      <w:r>
        <w:rPr>
          <w:rFonts w:hint="eastAsia"/>
        </w:rPr>
        <w:br/>
      </w:r>
      <w:r>
        <w:rPr>
          <w:rFonts w:hint="eastAsia"/>
        </w:rPr>
        <w:t>　　第三节 2020-2025年中国NGN业务研究</w:t>
      </w:r>
      <w:r>
        <w:rPr>
          <w:rFonts w:hint="eastAsia"/>
        </w:rPr>
        <w:br/>
      </w:r>
      <w:r>
        <w:rPr>
          <w:rFonts w:hint="eastAsia"/>
        </w:rPr>
        <w:t>　　　　一、NGN业务发展与演进</w:t>
      </w:r>
      <w:r>
        <w:rPr>
          <w:rFonts w:hint="eastAsia"/>
        </w:rPr>
        <w:br/>
      </w:r>
      <w:r>
        <w:rPr>
          <w:rFonts w:hint="eastAsia"/>
        </w:rPr>
        <w:t>　　　　二、NGN业务质量</w:t>
      </w:r>
      <w:r>
        <w:rPr>
          <w:rFonts w:hint="eastAsia"/>
        </w:rPr>
        <w:br/>
      </w:r>
      <w:r>
        <w:rPr>
          <w:rFonts w:hint="eastAsia"/>
        </w:rPr>
        <w:t>　　　　三、NGN业务应用</w:t>
      </w:r>
      <w:r>
        <w:rPr>
          <w:rFonts w:hint="eastAsia"/>
        </w:rPr>
        <w:br/>
      </w:r>
      <w:r>
        <w:rPr>
          <w:rFonts w:hint="eastAsia"/>
        </w:rPr>
        <w:t>　　第四节 2020-2025年中国NGN业务目标及技术需求分析</w:t>
      </w:r>
      <w:r>
        <w:rPr>
          <w:rFonts w:hint="eastAsia"/>
        </w:rPr>
        <w:br/>
      </w:r>
      <w:r>
        <w:rPr>
          <w:rFonts w:hint="eastAsia"/>
        </w:rPr>
        <w:t>　　　　一、NGN业务体系要达到的目标</w:t>
      </w:r>
      <w:r>
        <w:rPr>
          <w:rFonts w:hint="eastAsia"/>
        </w:rPr>
        <w:br/>
      </w:r>
      <w:r>
        <w:rPr>
          <w:rFonts w:hint="eastAsia"/>
        </w:rPr>
        <w:t>　　　　二、NGN对网络和技术等方面的需求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2020-2025年中国运营商NGN投资策略分析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2020-2025年中国电信NGN业务发展分析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一、中国电信经营分析</w:t>
      </w:r>
      <w:r>
        <w:rPr>
          <w:rFonts w:hint="eastAsia"/>
        </w:rPr>
        <w:br/>
      </w:r>
      <w:r>
        <w:rPr>
          <w:rFonts w:hint="eastAsia"/>
        </w:rPr>
        <w:t>　　　　二、中国电信新增用户分析</w:t>
      </w:r>
      <w:r>
        <w:rPr>
          <w:rFonts w:hint="eastAsia"/>
        </w:rPr>
        <w:br/>
      </w:r>
      <w:r>
        <w:rPr>
          <w:rFonts w:hint="eastAsia"/>
        </w:rPr>
        <w:t>　　　　三、电信投资分析</w:t>
      </w:r>
      <w:r>
        <w:rPr>
          <w:rFonts w:hint="eastAsia"/>
        </w:rPr>
        <w:br/>
      </w:r>
      <w:r>
        <w:rPr>
          <w:rFonts w:hint="eastAsia"/>
        </w:rPr>
        <w:t>　　　　四、中国电信网络建设分析</w:t>
      </w:r>
      <w:r>
        <w:rPr>
          <w:rFonts w:hint="eastAsia"/>
        </w:rPr>
        <w:br/>
      </w:r>
      <w:r>
        <w:rPr>
          <w:rFonts w:hint="eastAsia"/>
        </w:rPr>
        <w:t>　　　　五、中国电信NGN投资策略</w:t>
      </w:r>
      <w:r>
        <w:rPr>
          <w:rFonts w:hint="eastAsia"/>
        </w:rPr>
        <w:br/>
      </w:r>
      <w:r>
        <w:rPr>
          <w:rFonts w:hint="eastAsia"/>
        </w:rPr>
        <w:t>　　第二节 2020-2025年中国移动NGN业务的发展</w:t>
      </w:r>
      <w:r>
        <w:rPr>
          <w:rFonts w:hint="eastAsia"/>
        </w:rPr>
        <w:br/>
      </w:r>
      <w:r>
        <w:rPr>
          <w:rFonts w:hint="eastAsia"/>
        </w:rPr>
        <w:t>　　　　一、中国移动运营分析</w:t>
      </w:r>
      <w:r>
        <w:rPr>
          <w:rFonts w:hint="eastAsia"/>
        </w:rPr>
        <w:br/>
      </w:r>
      <w:r>
        <w:rPr>
          <w:rFonts w:hint="eastAsia"/>
        </w:rPr>
        <w:t>　　　　二、中国移动新增用户分析</w:t>
      </w:r>
      <w:r>
        <w:rPr>
          <w:rFonts w:hint="eastAsia"/>
        </w:rPr>
        <w:br/>
      </w:r>
      <w:r>
        <w:rPr>
          <w:rFonts w:hint="eastAsia"/>
        </w:rPr>
        <w:t>　　　　三、中国移动投资分析</w:t>
      </w:r>
      <w:r>
        <w:rPr>
          <w:rFonts w:hint="eastAsia"/>
        </w:rPr>
        <w:br/>
      </w:r>
      <w:r>
        <w:rPr>
          <w:rFonts w:hint="eastAsia"/>
        </w:rPr>
        <w:t>　　　　四、中国移动NGN策略</w:t>
      </w:r>
      <w:r>
        <w:rPr>
          <w:rFonts w:hint="eastAsia"/>
        </w:rPr>
        <w:br/>
      </w:r>
      <w:r>
        <w:rPr>
          <w:rFonts w:hint="eastAsia"/>
        </w:rPr>
        <w:t>　　第三节 2020-2025年中国联通NGN业务的发展</w:t>
      </w:r>
      <w:r>
        <w:rPr>
          <w:rFonts w:hint="eastAsia"/>
        </w:rPr>
        <w:br/>
      </w:r>
      <w:r>
        <w:rPr>
          <w:rFonts w:hint="eastAsia"/>
        </w:rPr>
        <w:t>　　　　一、中国联通运营分析</w:t>
      </w:r>
      <w:r>
        <w:rPr>
          <w:rFonts w:hint="eastAsia"/>
        </w:rPr>
        <w:br/>
      </w:r>
      <w:r>
        <w:rPr>
          <w:rFonts w:hint="eastAsia"/>
        </w:rPr>
        <w:t>　　　　二、中国联通新增用户分析</w:t>
      </w:r>
      <w:r>
        <w:rPr>
          <w:rFonts w:hint="eastAsia"/>
        </w:rPr>
        <w:br/>
      </w:r>
      <w:r>
        <w:rPr>
          <w:rFonts w:hint="eastAsia"/>
        </w:rPr>
        <w:t>　　　　三、联通在NGN上的创新和实践工作</w:t>
      </w:r>
      <w:r>
        <w:rPr>
          <w:rFonts w:hint="eastAsia"/>
        </w:rPr>
        <w:br/>
      </w:r>
      <w:r>
        <w:rPr>
          <w:rFonts w:hint="eastAsia"/>
        </w:rPr>
        <w:t>　　　　四、联通NGN发展存在的问题</w:t>
      </w:r>
      <w:r>
        <w:rPr>
          <w:rFonts w:hint="eastAsia"/>
        </w:rPr>
        <w:br/>
      </w:r>
      <w:r>
        <w:rPr>
          <w:rFonts w:hint="eastAsia"/>
        </w:rPr>
        <w:t>　　　　五、中国联通NGN试验网</w:t>
      </w:r>
      <w:r>
        <w:rPr>
          <w:rFonts w:hint="eastAsia"/>
        </w:rPr>
        <w:br/>
      </w:r>
      <w:r>
        <w:rPr>
          <w:rFonts w:hint="eastAsia"/>
        </w:rPr>
        <w:t>　　　　六、中国联通NGN投资策略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2020-2025年NGN九大核心技术分析</w:t>
      </w:r>
      <w:r>
        <w:rPr>
          <w:rFonts w:hint="eastAsia"/>
        </w:rPr>
        <w:br/>
      </w:r>
      <w:r>
        <w:rPr>
          <w:rFonts w:hint="eastAsia"/>
        </w:rPr>
        <w:t>　　第一节 IPv6</w:t>
      </w:r>
      <w:r>
        <w:rPr>
          <w:rFonts w:hint="eastAsia"/>
        </w:rPr>
        <w:br/>
      </w:r>
      <w:r>
        <w:rPr>
          <w:rFonts w:hint="eastAsia"/>
        </w:rPr>
        <w:t>　　第二节 光纤高速传输</w:t>
      </w:r>
      <w:r>
        <w:rPr>
          <w:rFonts w:hint="eastAsia"/>
        </w:rPr>
        <w:br/>
      </w:r>
      <w:r>
        <w:rPr>
          <w:rFonts w:hint="eastAsia"/>
        </w:rPr>
        <w:t>　　第三节 光交换与智能光网</w:t>
      </w:r>
      <w:r>
        <w:rPr>
          <w:rFonts w:hint="eastAsia"/>
        </w:rPr>
        <w:br/>
      </w:r>
      <w:r>
        <w:rPr>
          <w:rFonts w:hint="eastAsia"/>
        </w:rPr>
        <w:t>　　第四节 宽带接入</w:t>
      </w:r>
      <w:r>
        <w:rPr>
          <w:rFonts w:hint="eastAsia"/>
        </w:rPr>
        <w:br/>
      </w:r>
      <w:r>
        <w:rPr>
          <w:rFonts w:hint="eastAsia"/>
        </w:rPr>
        <w:t>　　第五节 城域网</w:t>
      </w:r>
      <w:r>
        <w:rPr>
          <w:rFonts w:hint="eastAsia"/>
        </w:rPr>
        <w:br/>
      </w:r>
      <w:r>
        <w:rPr>
          <w:rFonts w:hint="eastAsia"/>
        </w:rPr>
        <w:t>　　第六节 软交换</w:t>
      </w:r>
      <w:r>
        <w:rPr>
          <w:rFonts w:hint="eastAsia"/>
        </w:rPr>
        <w:br/>
      </w:r>
      <w:r>
        <w:rPr>
          <w:rFonts w:hint="eastAsia"/>
        </w:rPr>
        <w:t>　　第七节 3G和后3G移动通信系统</w:t>
      </w:r>
      <w:r>
        <w:rPr>
          <w:rFonts w:hint="eastAsia"/>
        </w:rPr>
        <w:br/>
      </w:r>
      <w:r>
        <w:rPr>
          <w:rFonts w:hint="eastAsia"/>
        </w:rPr>
        <w:t>　　第八节 IP终端</w:t>
      </w:r>
      <w:r>
        <w:rPr>
          <w:rFonts w:hint="eastAsia"/>
        </w:rPr>
        <w:br/>
      </w:r>
      <w:r>
        <w:rPr>
          <w:rFonts w:hint="eastAsia"/>
        </w:rPr>
        <w:t>　　第九节 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2020-2025年中国NGN业务技术研究</w:t>
      </w:r>
      <w:r>
        <w:rPr>
          <w:rFonts w:hint="eastAsia"/>
        </w:rPr>
        <w:br/>
      </w:r>
      <w:r>
        <w:rPr>
          <w:rFonts w:hint="eastAsia"/>
        </w:rPr>
        <w:t>　　第一节 开放式分布技术</w:t>
      </w:r>
      <w:r>
        <w:rPr>
          <w:rFonts w:hint="eastAsia"/>
        </w:rPr>
        <w:br/>
      </w:r>
      <w:r>
        <w:rPr>
          <w:rFonts w:hint="eastAsia"/>
        </w:rPr>
        <w:t>　　　　一、Parlay/OSA技术</w:t>
      </w:r>
      <w:r>
        <w:rPr>
          <w:rFonts w:hint="eastAsia"/>
        </w:rPr>
        <w:br/>
      </w:r>
      <w:r>
        <w:rPr>
          <w:rFonts w:hint="eastAsia"/>
        </w:rPr>
        <w:t>　　　　二、JAIN技术</w:t>
      </w:r>
      <w:r>
        <w:rPr>
          <w:rFonts w:hint="eastAsia"/>
        </w:rPr>
        <w:br/>
      </w:r>
      <w:r>
        <w:rPr>
          <w:rFonts w:hint="eastAsia"/>
        </w:rPr>
        <w:t>　　　　三、Web业务技术</w:t>
      </w:r>
      <w:r>
        <w:rPr>
          <w:rFonts w:hint="eastAsia"/>
        </w:rPr>
        <w:br/>
      </w:r>
      <w:r>
        <w:rPr>
          <w:rFonts w:hint="eastAsia"/>
        </w:rPr>
        <w:t>　　第二节 SIP技术</w:t>
      </w:r>
      <w:r>
        <w:rPr>
          <w:rFonts w:hint="eastAsia"/>
        </w:rPr>
        <w:br/>
      </w:r>
      <w:r>
        <w:rPr>
          <w:rFonts w:hint="eastAsia"/>
        </w:rPr>
        <w:t>　　　　一、代理服务器技术</w:t>
      </w:r>
      <w:r>
        <w:rPr>
          <w:rFonts w:hint="eastAsia"/>
        </w:rPr>
        <w:br/>
      </w:r>
      <w:r>
        <w:rPr>
          <w:rFonts w:hint="eastAsia"/>
        </w:rPr>
        <w:t>　　　　二、应用服务器技术</w:t>
      </w:r>
      <w:r>
        <w:rPr>
          <w:rFonts w:hint="eastAsia"/>
        </w:rPr>
        <w:br/>
      </w:r>
      <w:r>
        <w:rPr>
          <w:rFonts w:hint="eastAsia"/>
        </w:rPr>
        <w:t>　　第三节 智能终端技术</w:t>
      </w:r>
      <w:r>
        <w:rPr>
          <w:rFonts w:hint="eastAsia"/>
        </w:rPr>
        <w:br/>
      </w:r>
      <w:r>
        <w:rPr>
          <w:rFonts w:hint="eastAsia"/>
        </w:rPr>
        <w:t>　　　　一、移动执行环境和SIM卡应用工具技术</w:t>
      </w:r>
      <w:r>
        <w:rPr>
          <w:rFonts w:hint="eastAsia"/>
        </w:rPr>
        <w:br/>
      </w:r>
      <w:r>
        <w:rPr>
          <w:rFonts w:hint="eastAsia"/>
        </w:rPr>
        <w:t>　　　　二、2ME和BREW技术</w:t>
      </w:r>
      <w:r>
        <w:rPr>
          <w:rFonts w:hint="eastAsia"/>
        </w:rPr>
        <w:br/>
      </w:r>
      <w:r>
        <w:rPr>
          <w:rFonts w:hint="eastAsia"/>
        </w:rPr>
        <w:t>　　第四节 进一步研究方向</w:t>
      </w:r>
      <w:r>
        <w:rPr>
          <w:rFonts w:hint="eastAsia"/>
        </w:rPr>
        <w:br/>
      </w:r>
      <w:r>
        <w:rPr>
          <w:rFonts w:hint="eastAsia"/>
        </w:rPr>
        <w:t>　　　　一、多点多媒体通信业务研究</w:t>
      </w:r>
      <w:r>
        <w:rPr>
          <w:rFonts w:hint="eastAsia"/>
        </w:rPr>
        <w:br/>
      </w:r>
      <w:r>
        <w:rPr>
          <w:rFonts w:hint="eastAsia"/>
        </w:rPr>
        <w:t>　　　　二、虚拟归属环境技术研究</w:t>
      </w:r>
      <w:r>
        <w:rPr>
          <w:rFonts w:hint="eastAsia"/>
        </w:rPr>
        <w:br/>
      </w:r>
      <w:r>
        <w:rPr>
          <w:rFonts w:hint="eastAsia"/>
        </w:rPr>
        <w:t>　　　　三、环境认知业务技术研究</w:t>
      </w:r>
      <w:r>
        <w:rPr>
          <w:rFonts w:hint="eastAsia"/>
        </w:rPr>
        <w:br/>
      </w:r>
      <w:r>
        <w:rPr>
          <w:rFonts w:hint="eastAsia"/>
        </w:rPr>
        <w:t>　　　　四、新的分布技术应用研究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2020-2025年中国NGN行业竞争新格局透析</w:t>
      </w:r>
      <w:r>
        <w:rPr>
          <w:rFonts w:hint="eastAsia"/>
        </w:rPr>
        <w:br/>
      </w:r>
      <w:r>
        <w:rPr>
          <w:rFonts w:hint="eastAsia"/>
        </w:rPr>
        <w:t>第一章 2020-2025年中国NGN竞争总况</w:t>
      </w:r>
      <w:r>
        <w:rPr>
          <w:rFonts w:hint="eastAsia"/>
        </w:rPr>
        <w:br/>
      </w:r>
      <w:r>
        <w:rPr>
          <w:rFonts w:hint="eastAsia"/>
        </w:rPr>
        <w:t>　　　　一、开放NGN业务平台 打造NGN核心竞争力</w:t>
      </w:r>
      <w:r>
        <w:rPr>
          <w:rFonts w:hint="eastAsia"/>
        </w:rPr>
        <w:br/>
      </w:r>
      <w:r>
        <w:rPr>
          <w:rFonts w:hint="eastAsia"/>
        </w:rPr>
        <w:t>　　　　二、NGI与NGN既竞争又互补</w:t>
      </w:r>
      <w:r>
        <w:rPr>
          <w:rFonts w:hint="eastAsia"/>
        </w:rPr>
        <w:br/>
      </w:r>
      <w:r>
        <w:rPr>
          <w:rFonts w:hint="eastAsia"/>
        </w:rPr>
        <w:t>　　　　三、NGN开启规模商用，竞争格局孕育变数</w:t>
      </w:r>
      <w:r>
        <w:rPr>
          <w:rFonts w:hint="eastAsia"/>
        </w:rPr>
        <w:br/>
      </w:r>
      <w:r>
        <w:rPr>
          <w:rFonts w:hint="eastAsia"/>
        </w:rPr>
        <w:t>　　　　四、NGN： 共赢与竞争的博弈</w:t>
      </w:r>
      <w:r>
        <w:rPr>
          <w:rFonts w:hint="eastAsia"/>
        </w:rPr>
        <w:br/>
      </w:r>
      <w:r>
        <w:rPr>
          <w:rFonts w:hint="eastAsia"/>
        </w:rPr>
        <w:t>　　第二节 2020-2025年中国NGN产业集中度分析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2025-2031年中国NGN竞争趋势分析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2020-2025年中国NGN上市企业运营财务状况分析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中创信测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亨通光电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华胜天成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北纬通信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2025-2031年中国NGN行业投资前景建议分析</w:t>
      </w:r>
      <w:r>
        <w:rPr>
          <w:rFonts w:hint="eastAsia"/>
        </w:rPr>
        <w:br/>
      </w:r>
      <w:r>
        <w:rPr>
          <w:rFonts w:hint="eastAsia"/>
        </w:rPr>
        <w:t>　　第一节 2020-2025年中国NGN投资概况</w:t>
      </w:r>
      <w:r>
        <w:rPr>
          <w:rFonts w:hint="eastAsia"/>
        </w:rPr>
        <w:br/>
      </w:r>
      <w:r>
        <w:rPr>
          <w:rFonts w:hint="eastAsia"/>
        </w:rPr>
        <w:t>　　　　一、NGN投资我特性分析</w:t>
      </w:r>
      <w:r>
        <w:rPr>
          <w:rFonts w:hint="eastAsia"/>
        </w:rPr>
        <w:br/>
      </w:r>
      <w:r>
        <w:rPr>
          <w:rFonts w:hint="eastAsia"/>
        </w:rPr>
        <w:t>　　　　二、NGN投资环境及投资政策指引</w:t>
      </w:r>
      <w:r>
        <w:rPr>
          <w:rFonts w:hint="eastAsia"/>
        </w:rPr>
        <w:br/>
      </w:r>
      <w:r>
        <w:rPr>
          <w:rFonts w:hint="eastAsia"/>
        </w:rPr>
        <w:t>　　第二节 2025-2031年中国NGN投资机会分析</w:t>
      </w:r>
      <w:r>
        <w:rPr>
          <w:rFonts w:hint="eastAsia"/>
        </w:rPr>
        <w:br/>
      </w:r>
      <w:r>
        <w:rPr>
          <w:rFonts w:hint="eastAsia"/>
        </w:rPr>
        <w:t>　　　　一、我国NGN市场蕴藏的商机</w:t>
      </w:r>
      <w:r>
        <w:rPr>
          <w:rFonts w:hint="eastAsia"/>
        </w:rPr>
        <w:br/>
      </w:r>
      <w:r>
        <w:rPr>
          <w:rFonts w:hint="eastAsia"/>
        </w:rPr>
        <w:t>　　　　二、贸易战给NGN市场带来的机遇与挑战</w:t>
      </w:r>
      <w:r>
        <w:rPr>
          <w:rFonts w:hint="eastAsia"/>
        </w:rPr>
        <w:br/>
      </w:r>
      <w:r>
        <w:rPr>
          <w:rFonts w:hint="eastAsia"/>
        </w:rPr>
        <w:t>　　　　三、NGN投资新方向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2025-2031年中国NGN行业投资前景预警</w:t>
      </w:r>
      <w:r>
        <w:rPr>
          <w:rFonts w:hint="eastAsia"/>
        </w:rPr>
        <w:br/>
      </w:r>
      <w:r>
        <w:rPr>
          <w:rFonts w:hint="eastAsia"/>
        </w:rPr>
        <w:t>　　　　一、NGN行业政策风险预测</w:t>
      </w:r>
      <w:r>
        <w:rPr>
          <w:rFonts w:hint="eastAsia"/>
        </w:rPr>
        <w:br/>
      </w:r>
      <w:r>
        <w:rPr>
          <w:rFonts w:hint="eastAsia"/>
        </w:rPr>
        <w:t>　　　　二、NGN行业技术风险预测</w:t>
      </w:r>
      <w:r>
        <w:rPr>
          <w:rFonts w:hint="eastAsia"/>
        </w:rPr>
        <w:br/>
      </w:r>
      <w:r>
        <w:rPr>
          <w:rFonts w:hint="eastAsia"/>
        </w:rPr>
        <w:t>　　　　三、NGN行业经营风险预测</w:t>
      </w:r>
      <w:r>
        <w:rPr>
          <w:rFonts w:hint="eastAsia"/>
        </w:rPr>
        <w:br/>
      </w:r>
      <w:r>
        <w:rPr>
          <w:rFonts w:hint="eastAsia"/>
        </w:rPr>
        <w:t>　　　　四、NGN行业竞争风险预测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2025-2031年中国NGN行业前景展望与趋势预测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2025-2031年中国NGN研发趋势分析</w:t>
      </w:r>
      <w:r>
        <w:rPr>
          <w:rFonts w:hint="eastAsia"/>
        </w:rPr>
        <w:br/>
      </w:r>
      <w:r>
        <w:rPr>
          <w:rFonts w:hint="eastAsia"/>
        </w:rPr>
        <w:t>　　　　一、NGN研究开发新趋势</w:t>
      </w:r>
      <w:r>
        <w:rPr>
          <w:rFonts w:hint="eastAsia"/>
        </w:rPr>
        <w:br/>
      </w:r>
      <w:r>
        <w:rPr>
          <w:rFonts w:hint="eastAsia"/>
        </w:rPr>
        <w:t>　　　　二、NGN主要品种发展趋势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2025-2031年中国NGN市场前景分析</w:t>
      </w:r>
      <w:r>
        <w:rPr>
          <w:rFonts w:hint="eastAsia"/>
        </w:rPr>
        <w:br/>
      </w:r>
      <w:r>
        <w:rPr>
          <w:rFonts w:hint="eastAsia"/>
        </w:rPr>
        <w:t>　　　　一、NGN市场发展空间</w:t>
      </w:r>
      <w:r>
        <w:rPr>
          <w:rFonts w:hint="eastAsia"/>
        </w:rPr>
        <w:br/>
      </w:r>
      <w:r>
        <w:rPr>
          <w:rFonts w:hint="eastAsia"/>
        </w:rPr>
        <w:t>　　　　二、NGN技术革新趋势</w:t>
      </w:r>
      <w:r>
        <w:rPr>
          <w:rFonts w:hint="eastAsia"/>
        </w:rPr>
        <w:br/>
      </w:r>
      <w:r>
        <w:rPr>
          <w:rFonts w:hint="eastAsia"/>
        </w:rPr>
        <w:t>　　　　三、NGN价格走势分析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中智林~－2025-2031年中国NGN市场预测分析</w:t>
      </w:r>
      <w:r>
        <w:rPr>
          <w:rFonts w:hint="eastAsia"/>
        </w:rPr>
        <w:br/>
      </w:r>
      <w:r>
        <w:rPr>
          <w:rFonts w:hint="eastAsia"/>
        </w:rPr>
        <w:t>　　　　一、NGN市场盈利预测分析</w:t>
      </w:r>
      <w:r>
        <w:rPr>
          <w:rFonts w:hint="eastAsia"/>
        </w:rPr>
        <w:br/>
      </w:r>
      <w:r>
        <w:rPr>
          <w:rFonts w:hint="eastAsia"/>
        </w:rPr>
        <w:t>　　　　二、NGN测试设备市场总值预测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2020-2025年中兴通讯成长性分析</w:t>
      </w:r>
      <w:r>
        <w:rPr>
          <w:rFonts w:hint="eastAsia"/>
        </w:rPr>
        <w:br/>
      </w:r>
      <w:r>
        <w:rPr>
          <w:rFonts w:hint="eastAsia"/>
        </w:rPr>
        <w:t>　　图表 2020-2025年中兴通讯财务能力分析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2020-2025年中兴通讯经营效率分析</w:t>
      </w:r>
      <w:r>
        <w:rPr>
          <w:rFonts w:hint="eastAsia"/>
        </w:rPr>
        <w:br/>
      </w:r>
      <w:r>
        <w:rPr>
          <w:rFonts w:hint="eastAsia"/>
        </w:rPr>
        <w:t>　　图表 2020-2025年中兴通讯偿债能力分析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2020-2025年中兴通讯经营能力分析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328b474e40a9" w:history="1">
        <w:r>
          <w:rPr>
            <w:rStyle w:val="Hyperlink"/>
          </w:rPr>
          <w:t>2025-2031年中国NGN行业深度调研及发展趋势分析报告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328b474e40a9" w:history="1">
        <w:r>
          <w:rPr>
            <w:rStyle w:val="Hyperlink"/>
          </w:rPr>
          <w:t>https://www.20087.com/6/25/NGNFaZhanQuShiFenXi.html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cf9981efc42b2" w:history="1">
      <w:r>
        <w:rPr>
          <w:rStyle w:val="Hyperlink"/>
        </w:rPr>
        <w:t>2025-2031年中国NGN行业深度调研及发展趋势分析报告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GNFaZhanQuShiFenXi.html" TargetMode="External" Id="R77eb328b474e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GNFaZhanQuShiFenXi.html" TargetMode="External" Id="Rb73cf9981ef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2025-01-17T04:51:00Z</dcterms:created>
  <dcterms:modified xsi:type="dcterms:W3CDTF">2025-01-17T05:51:00Z</dcterms:modified>
  <dc:subject>2025-2031年中国NGN行业深度调研及发展趋势分析报告</dc:subject>
  <dc:title>2025-2031年中国NGN行业深度调研及发展趋势分析报告</dc:title>
  <cp:keywords>2025-2031年中国NGN行业深度调研及发展趋势分析报告</cp:keywords>
  <dc:description>2025-2031年中国NGN行业深度调研及发展趋势分析报告</dc:description>
</cp:coreProperties>
</file>