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41aa92f2469f" w:history="1">
              <w:r>
                <w:rPr>
                  <w:rStyle w:val="Hyperlink"/>
                </w:rPr>
                <w:t>2024-2030年中国偏光片市场现状深度调研与发展趋势预测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41aa92f2469f" w:history="1">
              <w:r>
                <w:rPr>
                  <w:rStyle w:val="Hyperlink"/>
                </w:rPr>
                <w:t>2024-2030年中国偏光片市场现状深度调研与发展趋势预测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b41aa92f2469f" w:history="1">
                <w:r>
                  <w:rPr>
                    <w:rStyle w:val="Hyperlink"/>
                  </w:rPr>
                  <w:t>https://www.20087.com/6/95/PianGuangPianFaZhanQuShiFenXi.html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是液晶显示面板的关键组件之一，其性能直接影响到显示器的亮度、对比度和色彩表现。随着大屏化、高分辨率和曲面屏等显示技术的发展，对偏光片的光学性能和生产精度提出了更高要求。然而，行业面临原材料成本波动、技术壁垒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偏光片行业将朝着高清晰度、环保化和功能多样化方向发展。高清晰度意味着开发更高透过率、更低反射率的偏光片，以适应4K、8K甚至更高分辨率的显示需求。环保化体现在采用无卤素、低VOCs的材料，减少对环境的影响。功能多样化则是通过集成防蓝光、抗反射、触控传感等附加功能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41aa92f2469f" w:history="1">
        <w:r>
          <w:rPr>
            <w:rStyle w:val="Hyperlink"/>
          </w:rPr>
          <w:t>2024-2030年中国偏光片市场现状深度调研与发展趋势预测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偏光片行业的市场规模、需求变化、价格波动以及产业链构成。偏光片报告深入剖析了当前市场现状，科学预测了未来偏光片市场前景与发展趋势，特别关注了偏光片细分市场的机会与挑战。同时，对偏光片重点企业的竞争地位、品牌影响力和市场集中度进行了全面评估。偏光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全球偏光片所属行业运行形势分析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全球偏光片所属行业发展历程</w:t>
      </w:r>
      <w:r>
        <w:rPr>
          <w:rFonts w:hint="eastAsia"/>
        </w:rPr>
        <w:br/>
      </w:r>
      <w:r>
        <w:rPr>
          <w:rFonts w:hint="eastAsia"/>
        </w:rPr>
        <w:t>　　第二节 全球偏光片所属行业市场发展情况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一、全球偏光片所属行业供给情况分析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二、全球偏光片所属行业需求情况分析</w:t>
      </w:r>
      <w:r>
        <w:rPr>
          <w:rFonts w:hint="eastAsia"/>
        </w:rPr>
        <w:br/>
      </w:r>
      <w:r>
        <w:rPr>
          <w:rFonts w:hint="eastAsia"/>
        </w:rPr>
        <w:t>　　　　2019-2024年全球偏光片需求量情况</w:t>
      </w:r>
      <w:r>
        <w:rPr>
          <w:rFonts w:hint="eastAsia"/>
        </w:rPr>
        <w:br/>
      </w:r>
      <w:r>
        <w:rPr>
          <w:rFonts w:hint="eastAsia"/>
        </w:rPr>
        <w:t>　　第三节 全球偏光片行业主要国家及区域发展情况分析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全球偏光片行业市场发展趋势预测分析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2019-2024年偏光片的行业发展政策环境分析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2019-2024年偏光片的行业发展社会环境分析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中国偏光片所属行业规模情况分析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2024年中国偏光片所属行业供需情况分析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中国偏光片所属行业市场现状分析</w:t>
      </w:r>
      <w:r>
        <w:rPr>
          <w:rFonts w:hint="eastAsia"/>
        </w:rPr>
        <w:br/>
      </w:r>
      <w:r>
        <w:rPr>
          <w:rFonts w:hint="eastAsia"/>
        </w:rPr>
        <w:t>　　第二节 中国偏光片所属行业产量分析</w:t>
      </w:r>
      <w:r>
        <w:rPr>
          <w:rFonts w:hint="eastAsia"/>
        </w:rPr>
        <w:br/>
      </w:r>
      <w:r>
        <w:rPr>
          <w:rFonts w:hint="eastAsia"/>
        </w:rPr>
        <w:t>　　　　一、偏光片产业总体产能规模</w:t>
      </w:r>
      <w:r>
        <w:rPr>
          <w:rFonts w:hint="eastAsia"/>
        </w:rPr>
        <w:br/>
      </w:r>
      <w:r>
        <w:rPr>
          <w:rFonts w:hint="eastAsia"/>
        </w:rPr>
        <w:t>　　　　二、偏光片生产区域分布</w:t>
      </w:r>
      <w:r>
        <w:rPr>
          <w:rFonts w:hint="eastAsia"/>
        </w:rPr>
        <w:br/>
      </w:r>
      <w:r>
        <w:rPr>
          <w:rFonts w:hint="eastAsia"/>
        </w:rPr>
        <w:t>　　第三节 中国偏光片所属行业市场需求分析</w:t>
      </w:r>
      <w:r>
        <w:rPr>
          <w:rFonts w:hint="eastAsia"/>
        </w:rPr>
        <w:br/>
      </w:r>
      <w:r>
        <w:rPr>
          <w:rFonts w:hint="eastAsia"/>
        </w:rPr>
        <w:t>　　第四节 所属行业供需平衡状况分析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一、偏光片行业供需平衡现状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三、偏光片行业供需平衡走势预测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中国偏光片所属行业发展现状分析及市场规模分析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中国偏光片所属行业发展分析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一、2019-2024年中国偏光片行业发展态势分析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二、2019-2024年中国偏光片行业发展特点分析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三、2019-2024年中国偏光片行业市场供需分析</w:t>
      </w:r>
      <w:r>
        <w:rPr>
          <w:rFonts w:hint="eastAsia"/>
        </w:rPr>
        <w:br/>
      </w:r>
      <w:r>
        <w:rPr>
          <w:rFonts w:hint="eastAsia"/>
        </w:rPr>
        <w:t>　　第二节 中国偏光片产业特征与行业重要性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偏光片行业特性分析</w:t>
      </w:r>
      <w:r>
        <w:rPr>
          <w:rFonts w:hint="eastAsia"/>
        </w:rPr>
        <w:br/>
      </w:r>
      <w:r>
        <w:rPr>
          <w:rFonts w:hint="eastAsia"/>
        </w:rPr>
        <w:t>　　第四节 2024年中国偏光片所属行业市场规模分析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2024年中国偏光片区域市场规模分析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2024-2030年中国偏光片市场规模预测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偏光片所属行业产品价格分析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中国偏光片行业产品历年价格回顾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中国偏光片行业产品当前市场价格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中国偏光片行业产品价格影响因素分析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偏光片行业替代品分析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二、主要替代品对偏光片行业的影响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偏光片行业互补产品分析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二、主要互补产品对偏光片行业的影响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偏光片行业竞争格局及竞争策略分析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偏光片行业竞争格局分析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四、偏光片行业竞争关键因素分析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偏光片行业市场竞争策略分析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二、偏光片企业竞争策略分析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1、提高偏光片企业核心竞争力的对策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2、影响偏光片企业核心竞争力的因素及提升途径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3、提高偏光片企业竞争力的策略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偏光片主要上下游产品分析</w:t>
      </w:r>
      <w:r>
        <w:rPr>
          <w:rFonts w:hint="eastAsia"/>
        </w:rPr>
        <w:br/>
      </w:r>
      <w:r>
        <w:rPr>
          <w:rFonts w:hint="eastAsia"/>
        </w:rPr>
        <w:t>　　第一节 偏光片上下游分析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偏光片行业产业链分析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偏光片行业渠道分析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偏光片行业品牌分析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偏光片所属行业进出口分析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一、2024年偏光片出口总况分析</w:t>
      </w:r>
      <w:r>
        <w:rPr>
          <w:rFonts w:hint="eastAsia"/>
        </w:rPr>
        <w:br/>
      </w:r>
      <w:r>
        <w:rPr>
          <w:rFonts w:hint="eastAsia"/>
        </w:rPr>
        <w:t>　　　　二、2024年偏光片出口量及增长情况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三、2024年偏光片细分行业出口情况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一、2024年偏光片进口总况分析</w:t>
      </w:r>
      <w:r>
        <w:rPr>
          <w:rFonts w:hint="eastAsia"/>
        </w:rPr>
        <w:br/>
      </w:r>
      <w:r>
        <w:rPr>
          <w:rFonts w:hint="eastAsia"/>
        </w:rPr>
        <w:t>　　　　二、2024年偏光片进口量及增长情况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三、2024年偏光片细分行业进口情况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偏光片行业重点企业竞争分析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深圳市三利谱光电科技股份有限公司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浙江嘉亮光学科技有限公司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2024-2030年中国偏光片行业发展前景预测</w:t>
      </w:r>
      <w:r>
        <w:rPr>
          <w:rFonts w:hint="eastAsia"/>
        </w:rPr>
        <w:br/>
      </w:r>
      <w:r>
        <w:rPr>
          <w:rFonts w:hint="eastAsia"/>
        </w:rPr>
        <w:t>　　第一节 未来偏光片行业发展趋势分析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一、未来偏光片行业发展分析</w:t>
      </w:r>
      <w:r>
        <w:rPr>
          <w:rFonts w:hint="eastAsia"/>
        </w:rPr>
        <w:br/>
      </w:r>
      <w:r>
        <w:rPr>
          <w:rFonts w:hint="eastAsia"/>
        </w:rPr>
        <w:t>　　　　二、未来偏光片行业技术开发方向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2024-2030年偏光片行业运行状况预测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一、2024-2030年偏光片行业工业总产值预测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二、2024-2030年偏光片行业销售收入预测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三、2024-2030年偏光片行业总资产预测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偏光片行业风险与投资策略分析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偏光片行业风险分析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中⋅智⋅林－偏光片投资策略分析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41aa92f2469f" w:history="1">
        <w:r>
          <w:rPr>
            <w:rStyle w:val="Hyperlink"/>
          </w:rPr>
          <w:t>2024-2030年中国偏光片市场现状深度调研与发展趋势预测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b41aa92f2469f" w:history="1">
        <w:r>
          <w:rPr>
            <w:rStyle w:val="Hyperlink"/>
          </w:rPr>
          <w:t>https://www.20087.com/6/95/PianGuangPianFaZhanQuShiFenXi.html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a9e619d5420e" w:history="1">
      <w:r>
        <w:rPr>
          <w:rStyle w:val="Hyperlink"/>
        </w:rPr>
        <w:t>2024-2030年中国偏光片市场现状深度调研与发展趋势预测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anGuangPianFaZhanQuShiFenXi.html" TargetMode="External" Id="R06cb41aa92f2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anGuangPianFaZhanQuShiFenXi.html" TargetMode="External" Id="Raee5a9e619d5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2024-03-27T02:53:00Z</dcterms:created>
  <dcterms:modified xsi:type="dcterms:W3CDTF">2024-03-27T03:53:00Z</dcterms:modified>
  <dc:subject>2024-2030年中国偏光片市场现状深度调研与发展趋势预测</dc:subject>
  <dc:title>2024-2030年中国偏光片市场现状深度调研与发展趋势预测</dc:title>
  <cp:keywords>2024-2030年中国偏光片市场现状深度调研与发展趋势预测</cp:keywords>
  <dc:description>2024-2030年中国偏光片市场现状深度调研与发展趋势预测</dc:description>
</cp:coreProperties>
</file>