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d8fc3469f4a81" w:history="1">
              <w:r>
                <w:rPr>
                  <w:rStyle w:val="Hyperlink"/>
                </w:rPr>
                <w:t>2025-2031年全球与中国双光子聚合3D打印系统行业现状调研及发展前景报告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d8fc3469f4a81" w:history="1">
              <w:r>
                <w:rPr>
                  <w:rStyle w:val="Hyperlink"/>
                </w:rPr>
                <w:t>2025-2031年全球与中国双光子聚合3D打印系统行业现状调研及发展前景报告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d8fc3469f4a81" w:history="1">
                <w:r>
                  <w:rPr>
                    <w:rStyle w:val="Hyperlink"/>
                  </w:rPr>
                  <w:t>https://www.20087.com/6/65/ShuangGuangZiJuHe3DDaYinXiTongHangYeFaZhanQianJing.html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光子聚合3D打印系统是一种基于非线性光学原理的超精密增材制造装备，利用飞秒激光在光敏树脂内部焦点区域引发双光子吸收，实现远低于光学衍射极限的三维微纳结构制造，广泛应用于光子学、微机械、生物医学与前沿科学研究。目前，设备通过高数值孔径物镜聚焦超短脉冲激光，在三维空间内逐点聚合，构建具有复杂几何形貌与精细特征的微结构，分辨率可达百纳米级。在微光学领域，用于加工自由曲面透镜、光子晶体与超构表面；在生物工程中，用于构建仿生组织支架、微流控器件与细胞培养微环境。主流系统配备高稳定性光学平台、纳米级精度运动控制与环境温控，确保长时间加工的形貌一致性。软件支持从三维模型到扫描路径的直接转换，实现复杂拓扑结构的精确还原。</w:t>
      </w:r>
      <w:r>
        <w:rPr>
          <w:rFonts w:hint="eastAsia"/>
        </w:rPr>
        <w:br/>
      </w:r>
      <w:r>
        <w:rPr>
          <w:rFonts w:hint="eastAsia"/>
        </w:rPr>
        <w:t>　　未来，双光子聚合3D打印系统的发展将围绕加工效率、材料多样性与功能集成持续突破。并行化多光束加工与空间光调制技术的应用，将大大提升写入速度，推动从实验室原型制造向小批量生产过渡。光敏树脂的开发，包括生物活性材料、导电聚合物、陶瓷前驱体与复合功能材料，将拓展打印器件的电、磁、光、生物响应特性。在生物医学方向，原位细胞打印与多材料梯度制造将支持更复杂的组织工程需求。系统将集成在线显微监测与过程反馈模块，实现加工质量的实时评估与修正。在量子器件、神经接口与微机器人等前沿领域，双光子打印将成为关键制造手段。长远来看，该系统将从微纳加工工具向集设计、制造与功能化于一体的多功能微系统构建平台演进，在颠覆性技术创新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d8fc3469f4a81" w:history="1">
        <w:r>
          <w:rPr>
            <w:rStyle w:val="Hyperlink"/>
          </w:rPr>
          <w:t>2025-2031年全球与中国双光子聚合3D打印系统行业现状调研及发展前景报告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双光子聚合3D打印系统行业的市场规模、需求动态及产业链结构。报告详细解析了双光子聚合3D打印系统市场价格变化、行业竞争格局及重点企业的经营现状，并对未来市场前景与发展趋势进行了科学预测。同时，报告通过细分市场领域，评估了双光子聚合3D打印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双光子聚合3D打印系统市场概述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按照不同产品类型，双光子聚合3D打印系统主要可以分为如下几个类别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全球不同产品类型双光子聚合3D打印系统销售额增长趋势2020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微米级</w:t>
      </w:r>
      <w:r>
        <w:rPr>
          <w:rFonts w:hint="eastAsia"/>
        </w:rPr>
        <w:br/>
      </w:r>
      <w:r>
        <w:rPr>
          <w:rFonts w:hint="eastAsia"/>
        </w:rPr>
        <w:t>　　1.3 从不同应用，双光子聚合3D打印系统主要包括如下几个方面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全球不同应用双光子聚合3D打印系统销售额增长趋势2020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2.5D/3D微光学元件</w:t>
      </w:r>
      <w:r>
        <w:rPr>
          <w:rFonts w:hint="eastAsia"/>
        </w:rPr>
        <w:br/>
      </w:r>
      <w:r>
        <w:rPr>
          <w:rFonts w:hint="eastAsia"/>
        </w:rPr>
        <w:t>　　　　1.3.3 微流体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微机械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双光子聚合3D打印系统行业背景、发展历史、现状及趋势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双光子聚合3D打印系统行业目前现状分析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双光子聚合3D打印系统发展趋势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全球双光子聚合3D打印系统总体规模分析</w:t>
      </w:r>
      <w:r>
        <w:rPr>
          <w:rFonts w:hint="eastAsia"/>
        </w:rPr>
        <w:br/>
      </w:r>
      <w:r>
        <w:rPr>
          <w:rFonts w:hint="eastAsia"/>
        </w:rPr>
        <w:t>　　2.1 全球双光子聚合3D打印系统供需现状及预测（2020-2031）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全球双光子聚合3D打印系统产能、产量、产能利用率及发展趋势（2020-2031）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全球双光子聚合3D打印系统产量、需求量及发展趋势（2020-2031）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全球主要地区双光子聚合3D打印系统产量及发展趋势（2020-2031）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全球主要地区双光子聚合3D打印系统产量（2020-2025）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全球主要地区双光子聚合3D打印系统产量（2026-2031）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全球主要地区双光子聚合3D打印系统产量市场份额（2020-2031）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中国双光子聚合3D打印系统供需现状及预测（2020-2031）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中国双光子聚合3D打印系统产能、产量、产能利用率及发展趋势（2020-2031）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中国双光子聚合3D打印系统产量、市场需求量及发展趋势（2020-2031）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全球双光子聚合3D打印系统销量及销售额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全球市场双光子聚合3D打印系统销售额（2020-2031）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全球市场双光子聚合3D打印系统销量（2020-2031）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全球市场双光子聚合3D打印系统价格趋势（2020-2031）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全球双光子聚合3D打印系统主要地区分析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全球主要地区双光子聚合3D打印系统市场规模分析：2020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全球主要地区双光子聚合3D打印系统销售收入及市场份额（2020-2025年）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全球主要地区双光子聚合3D打印系统销售收入预测（2026-2031年）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全球主要地区双光子聚合3D打印系统销量分析：2020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全球主要地区双光子聚合3D打印系统销量及市场份额（2020-2025年）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全球主要地区双光子聚合3D打印系统销量及市场份额预测（2026-2031）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印度市场双光子聚合3D打印系统销量、收入及增长率（2020-2031）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全球市场主要厂商双光子聚合3D打印系统产能市场份额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全球市场主要厂商双光子聚合3D打印系统销量（2020-2025）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全球市场主要厂商双光子聚合3D打印系统销量（2020-2025）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全球市场主要厂商双光子聚合3D打印系统销售收入（2020-2025）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全球市场主要厂商双光子聚合3D打印系统销售价格（2020-2025）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2024年全球主要生产商双光子聚合3D打印系统收入排名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中国市场主要厂商双光子聚合3D打印系统销量（2020-2025）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中国市场主要厂商双光子聚合3D打印系统销量（2020-2025）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中国市场主要厂商双光子聚合3D打印系统销售收入（2020-2025）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2024年中国主要生产商双光子聚合3D打印系统收入排名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中国市场主要厂商双光子聚合3D打印系统销售价格（2020-2025）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全球主要厂商双光子聚合3D打印系统总部及产地分布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全球主要厂商成立时间及双光子聚合3D打印系统商业化日期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全球主要厂商双光子聚合3D打印系统产品类型及应用</w:t>
      </w:r>
      <w:r>
        <w:rPr>
          <w:rFonts w:hint="eastAsia"/>
        </w:rPr>
        <w:br/>
      </w:r>
      <w:r>
        <w:rPr>
          <w:rFonts w:hint="eastAsia"/>
        </w:rPr>
        <w:t>　　4.7 双光子聚合3D打印系统行业集中度、竞争程度分析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双光子聚合3D打印系统行业集中度分析：2024年全球Top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全球双光子聚合3D打印系统第一梯队、第二梯队和第三梯队生产商（品牌）及市场份额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双光子聚合3D打印系统销量、收入、价格及毛利率（2020-2025）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不同产品类型双光子聚合3D打印系统分析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全球不同产品类型双光子聚合3D打印系统销量（2020-2031）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全球不同产品类型双光子聚合3D打印系统销量及市场份额（2020-2025）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全球不同产品类型双光子聚合3D打印系统销量预测（2026-2031）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全球不同产品类型双光子聚合3D打印系统收入（2020-2031）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全球不同产品类型双光子聚合3D打印系统收入及市场份额（2020-2025）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全球不同产品类型双光子聚合3D打印系统收入预测（2026-2031）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全球不同产品类型双光子聚合3D打印系统价格走势（2020-2031）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不同应用双光子聚合3D打印系统分析</w:t>
      </w:r>
      <w:r>
        <w:rPr>
          <w:rFonts w:hint="eastAsia"/>
        </w:rPr>
        <w:br/>
      </w:r>
      <w:r>
        <w:rPr>
          <w:rFonts w:hint="eastAsia"/>
        </w:rPr>
        <w:t>　　7.1 全球不同应用双光子聚合3D打印系统销量（2020-2031）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全球不同应用双光子聚合3D打印系统销量及市场份额（2020-2025）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全球不同应用双光子聚合3D打印系统销量预测（2026-2031）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全球不同应用双光子聚合3D打印系统收入（2020-2031）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全球不同应用双光子聚合3D打印系统收入及市场份额（2020-2025）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全球不同应用双光子聚合3D打印系统收入预测（2026-2031）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全球不同应用双光子聚合3D打印系统价格走势（2020-2031）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双光子聚合3D打印系统产业链分析</w:t>
      </w:r>
      <w:r>
        <w:rPr>
          <w:rFonts w:hint="eastAsia"/>
        </w:rPr>
        <w:br/>
      </w:r>
      <w:r>
        <w:rPr>
          <w:rFonts w:hint="eastAsia"/>
        </w:rPr>
        <w:t>　　8.2 双光子聚合3D打印系统工艺制造技术分析</w:t>
      </w:r>
      <w:r>
        <w:rPr>
          <w:rFonts w:hint="eastAsia"/>
        </w:rPr>
        <w:br/>
      </w:r>
      <w:r>
        <w:rPr>
          <w:rFonts w:hint="eastAsia"/>
        </w:rPr>
        <w:t>　　8.3 双光子聚合3D打印系统产业上游供应分析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双光子聚合3D打印系统下游客户分析</w:t>
      </w:r>
      <w:r>
        <w:rPr>
          <w:rFonts w:hint="eastAsia"/>
        </w:rPr>
        <w:br/>
      </w:r>
      <w:r>
        <w:rPr>
          <w:rFonts w:hint="eastAsia"/>
        </w:rPr>
        <w:t>　　8.5 双光子聚合3D打印系统销售渠道分析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双光子聚合3D打印系统行业发展机遇及主要驱动因素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双光子聚合3D打印系统行业发展面临的风险</w:t>
      </w:r>
      <w:r>
        <w:rPr>
          <w:rFonts w:hint="eastAsia"/>
        </w:rPr>
        <w:br/>
      </w:r>
      <w:r>
        <w:rPr>
          <w:rFonts w:hint="eastAsia"/>
        </w:rPr>
        <w:t>　　9.3 双光子聚合3D打印系统行业政策分析</w:t>
      </w:r>
      <w:r>
        <w:rPr>
          <w:rFonts w:hint="eastAsia"/>
        </w:rPr>
        <w:br/>
      </w:r>
      <w:r>
        <w:rPr>
          <w:rFonts w:hint="eastAsia"/>
        </w:rPr>
        <w:t>　　9.4 双光子聚合3D打印系统中国企业SWOT分析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全球不同产品类型双光子聚合3D打印系统销售额增长（CAGR）趋势2020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双光子聚合3D打印系统行业目前发展现状</w:t>
      </w:r>
      <w:r>
        <w:rPr>
          <w:rFonts w:hint="eastAsia"/>
        </w:rPr>
        <w:br/>
      </w:r>
      <w:r>
        <w:rPr>
          <w:rFonts w:hint="eastAsia"/>
        </w:rPr>
        <w:t>　　表 4： 双光子聚合3D打印系统发展趋势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全球主要地区双光子聚合3D打印系统产量增速（CAGR）：（2020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全球主要地区双光子聚合3D打印系统产量（2020-2025）&amp;（台）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全球主要地区双光子聚合3D打印系统产量（2026-2031）&amp;（台）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全球主要地区双光子聚合3D打印系统产量市场份额（2020-2025）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全球主要地区双光子聚合3D打印系统产量（2026-2031）&amp;（台）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全球主要地区双光子聚合3D打印系统销售收入增速：（2020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全球主要地区双光子聚合3D打印系统销售收入（2020-2025）&amp;（百万美元）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全球主要地区双光子聚合3D打印系统销售收入市场份额（2020-2025）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全球主要地区双光子聚合3D打印系统收入（2026-2031）&amp;（百万美元）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全球主要地区双光子聚合3D打印系统收入市场份额（2026-2031）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全球主要地区双光子聚合3D打印系统销量（台）：2020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全球主要地区双光子聚合3D打印系统销量（2020-2025）&amp;（台）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全球主要地区双光子聚合3D打印系统销量市场份额（2020-2025）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全球主要地区双光子聚合3D打印系统销量（2026-2031）&amp;（台）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全球主要地区双光子聚合3D打印系统销量份额（2026-2031）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全球市场主要厂商双光子聚合3D打印系统产能（2024-2025）&amp;（台）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全球市场主要厂商双光子聚合3D打印系统销量（2020-2025）&amp;（台）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全球市场主要厂商双光子聚合3D打印系统销量市场份额（2020-2025）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全球市场主要厂商双光子聚合3D打印系统销售收入（2020-2025）&amp;（百万美元）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全球市场主要厂商双光子聚合3D打印系统销售收入市场份额（2020-2025）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全球市场主要厂商双光子聚合3D打印系统销售价格（2020-2025）&amp;（千美元/台）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2024年全球主要生产商双光子聚合3D打印系统收入排名（百万美元）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中国市场主要厂商双光子聚合3D打印系统销量（2020-2025）&amp;（台）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中国市场主要厂商双光子聚合3D打印系统销量市场份额（2020-2025）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中国市场主要厂商双光子聚合3D打印系统销售收入（2020-2025）&amp;（百万美元）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中国市场主要厂商双光子聚合3D打印系统销售收入市场份额（2020-2025）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2024年中国主要生产商双光子聚合3D打印系统收入排名（百万美元）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中国市场主要厂商双光子聚合3D打印系统销售价格（2020-2025）&amp;（千美元/台）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全球主要厂商双光子聚合3D打印系统总部及产地分布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全球主要厂商成立时间及双光子聚合3D打印系统商业化日期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全球主要厂商双光子聚合3D打印系统产品类型及应用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2024年全球双光子聚合3D打印系统主要厂商市场地位（第一梯队、第二梯队和第三梯队）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全球双光子聚合3D打印系统市场投资、并购等现状分析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双光子聚合3D打印系统生产基地、销售区域、竞争对手及市场地位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双光子聚合3D打印系统产品规格、参数及市场应用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双光子聚合3D打印系统销量（台）、收入（百万美元）、价格（千美元/台）及毛利率（2020-2025）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全球不同产品类型双光子聚合3D打印系统销量（2020-2025年）&amp;（台）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全球不同产品类型双光子聚合3D打印系统销量市场份额（2020-2025）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全球不同产品类型双光子聚合3D打印系统销量预测（2026-2031）&amp;（台）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全球市场不同产品类型双光子聚合3D打印系统销量市场份额预测（2026-2031）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全球不同产品类型双光子聚合3D打印系统收入（2020-2025年）&amp;（百万美元）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全球不同产品类型双光子聚合3D打印系统收入市场份额（2020-2025）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全球不同产品类型双光子聚合3D打印系统收入预测（2026-2031）&amp;（百万美元）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全球不同产品类型双光子聚合3D打印系统收入市场份额预测（2026-2031）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全球不同应用双光子聚合3D打印系统销量（2020-2025年）&amp;（台）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全球不同应用双光子聚合3D打印系统销量市场份额（2020-2025）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全球不同应用双光子聚合3D打印系统销量预测（2026-2031）&amp;（台）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全球市场不同应用双光子聚合3D打印系统销量市场份额预测（2026-2031）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全球不同应用双光子聚合3D打印系统收入（2020-2025年）&amp;（百万美元）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全球不同应用双光子聚合3D打印系统收入市场份额（2020-2025）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全球不同应用双光子聚合3D打印系统收入预测（2026-2031）&amp;（百万美元）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全球不同应用双光子聚合3D打印系统收入市场份额预测（2026-2031）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双光子聚合3D打印系统上游原料供应商及联系方式列表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双光子聚合3D打印系统典型客户列表</w:t>
      </w:r>
      <w:r>
        <w:rPr>
          <w:rFonts w:hint="eastAsia"/>
        </w:rPr>
        <w:br/>
      </w:r>
      <w:r>
        <w:rPr>
          <w:rFonts w:hint="eastAsia"/>
        </w:rPr>
        <w:t>　　表 96： 双光子聚合3D打印系统主要销售模式及销售渠道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双光子聚合3D打印系统行业发展机遇及主要驱动因素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双光子聚合3D打印系统行业发展面临的风险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双光子聚合3D打印系统行业政策分析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双光子聚合3D打印系统产品图片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全球不同产品类型双光子聚合3D打印系统销售额2020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全球不同产品类型双光子聚合3D打印系统市场份额2024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纳米级产品图片</w:t>
      </w:r>
      <w:r>
        <w:rPr>
          <w:rFonts w:hint="eastAsia"/>
        </w:rPr>
        <w:br/>
      </w:r>
      <w:r>
        <w:rPr>
          <w:rFonts w:hint="eastAsia"/>
        </w:rPr>
        <w:t>　　图 5： 微米级产品图片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全球不同应用双光子聚合3D打印系统市场份额2024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2.5D/3D微光学元件</w:t>
      </w:r>
      <w:r>
        <w:rPr>
          <w:rFonts w:hint="eastAsia"/>
        </w:rPr>
        <w:br/>
      </w:r>
      <w:r>
        <w:rPr>
          <w:rFonts w:hint="eastAsia"/>
        </w:rPr>
        <w:t>　　图 9： 微流体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微机械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全球双光子聚合3D打印系统产能、产量、产能利用率及发展趋势（2020-2031）&amp;（台）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全球双光子聚合3D打印系统产量、需求量及发展趋势（2020-2031）&amp;（台）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全球主要地区双光子聚合3D打印系统产量（2020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全球主要地区双光子聚合3D打印系统产量市场份额（2020-2031）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中国双光子聚合3D打印系统产能、产量、产能利用率及发展趋势（2020-2031）&amp;（台）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中国双光子聚合3D打印系统产量、市场需求量及发展趋势（2020-2031）&amp;（台）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全球双光子聚合3D打印系统市场销售额及增长率：（2020-2031）&amp;（百万美元）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全球市场双光子聚合3D打印系统市场规模：2020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全球市场双光子聚合3D打印系统价格趋势（2020-2031）&amp;（千美元/台）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全球主要地区双光子聚合3D打印系统销售收入（2020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全球主要地区双光子聚合3D打印系统销售收入市场份额（2020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印度市场双光子聚合3D打印系统销量及增长率（2020-2031）&amp;（台）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印度市场双光子聚合3D打印系统收入及增长率（2020-2031）&amp;（百万美元）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2024年全球市场主要厂商双光子聚合3D打印系统销量市场份额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2024年全球市场主要厂商双光子聚合3D打印系统收入市场份额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2024年中国市场主要厂商双光子聚合3D打印系统销量市场份额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2024年中国市场主要厂商双光子聚合3D打印系统收入市场份额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2024年全球前五大生产商双光子聚合3D打印系统市场份额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2024年全球双光子聚合3D打印系统第一梯队、第二梯队和第三梯队厂商及市场份额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全球不同产品类型双光子聚合3D打印系统价格走势（2020-2031）&amp;（千美元/台）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全球不同应用双光子聚合3D打印系统价格走势（2020-2031）&amp;（千美元/台）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双光子聚合3D打印系统产业链</w:t>
      </w:r>
      <w:r>
        <w:rPr>
          <w:rFonts w:hint="eastAsia"/>
        </w:rPr>
        <w:br/>
      </w:r>
      <w:r>
        <w:rPr>
          <w:rFonts w:hint="eastAsia"/>
        </w:rPr>
        <w:t>　　图 46： 双光子聚合3D打印系统中国企业SWOT分析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d8fc3469f4a81" w:history="1">
        <w:r>
          <w:rPr>
            <w:rStyle w:val="Hyperlink"/>
          </w:rPr>
          <w:t>2025-2031年全球与中国双光子聚合3D打印系统行业现状调研及发展前景报告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d8fc3469f4a81" w:history="1">
        <w:r>
          <w:rPr>
            <w:rStyle w:val="Hyperlink"/>
          </w:rPr>
          <w:t>https://www.20087.com/6/65/ShuangGuangZiJuHe3DDaYinXiTongHangYeFaZhanQianJing.html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5860ca9bf409e" w:history="1">
      <w:r>
        <w:rPr>
          <w:rStyle w:val="Hyperlink"/>
        </w:rPr>
        <w:t>2025-2031年全球与中国双光子聚合3D打印系统行业现状调研及发展前景报告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angGuangZiJuHe3DDaYinXiTongHangYeFaZhanQianJing.html" TargetMode="External" Id="R435d8fc3469f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angGuangZiJuHe3DDaYinXiTongHangYeFaZhanQianJing.html" TargetMode="External" Id="Rf5e5860ca9b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2025-08-29T02:41:04Z</dcterms:created>
  <dcterms:modified xsi:type="dcterms:W3CDTF">2025-08-29T03:41:04Z</dcterms:modified>
  <dc:subject>2025-2031年全球与中国双光子聚合3D打印系统行业现状调研及发展前景报告</dc:subject>
  <dc:title>2025-2031年全球与中国双光子聚合3D打印系统行业现状调研及发展前景报告</dc:title>
  <cp:keywords>2025-2031年全球与中国双光子聚合3D打印系统行业现状调研及发展前景报告</cp:keywords>
  <dc:description>2025-2031年全球与中国双光子聚合3D打印系统行业现状调研及发展前景报告</dc:description>
</cp:coreProperties>
</file>