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df76c42474b8c" w:history="1">
              <w:r>
                <w:rPr>
                  <w:rStyle w:val="Hyperlink"/>
                </w:rPr>
                <w:t>2026-2032年全球与中国移动机器人视觉系统发展现状分析及前景趋势报告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df76c42474b8c" w:history="1">
              <w:r>
                <w:rPr>
                  <w:rStyle w:val="Hyperlink"/>
                </w:rPr>
                <w:t>2026-2032年全球与中国移动机器人视觉系统发展现状分析及前景趋势报告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df76c42474b8c" w:history="1">
                <w:r>
                  <w:rPr>
                    <w:rStyle w:val="Hyperlink"/>
                  </w:rPr>
                  <w:t>https://www.20087.com/6/85/YiDongJiQiRenShiJueXiTongFaZhanQianJingFenXi.html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机器人视觉系统是环境感知核心，融合RGB-D相机、鱼眼镜头、ToF传感器及多光谱成像单元，用于SLAM建图、障碍物识别、目标跟踪与人机交互。系统开发聚焦低延迟图像处理、弱光/逆光鲁棒性及多传感器时空同步，以支持室内外复杂场景下的自主导航。在仓储物流、巡检及服务机器人规模化部署背景下，行业加速部署边缘AI芯片实现本地化目标检测，并优化算法对透明、反光或动态障碍物的识别能力。然而，雨雾灰尘等恶劣天气显著降低视觉可靠性、大规模场景下特征匹配易混淆，以及高算力需求与功耗限制形成矛盾，仍是系统泛化能力提升的主要瓶颈。</w:t>
      </w:r>
      <w:r>
        <w:rPr>
          <w:rFonts w:hint="eastAsia"/>
        </w:rPr>
        <w:br/>
      </w:r>
      <w:r>
        <w:rPr>
          <w:rFonts w:hint="eastAsia"/>
        </w:rPr>
        <w:t>　　未来，移动机器人视觉系统将向多模态感知融合、语义理解深化与自进化学习演进。市场调研网认为，视觉-激光-毫米波雷达前融合架构将提升全天候感知冗余；而大语言模型（LLM）赋能的场景理解将支持“去厨房拿水杯”类自然指令执行。在训练层面，仿真-现实迁移学习将加速模型迭代。此外，联邦学习框架将允许多机器人共享匿名化经验而不泄露隐私。长远看，移动机器人视觉系统将从“环境特征提取器”升级为“具备常识推理、持续学习与跨场景迁移能力的认知感知中枢”，在具身智能发展中成为连接物理世界与决策智能的关键桥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8df76c42474b8c" w:history="1">
        <w:r>
          <w:rPr>
            <w:rStyle w:val="Hyperlink"/>
          </w:rPr>
          <w:t>2026-2032年全球与中国移动机器人视觉系统发展现状分析及前景趋势报告</w:t>
        </w:r>
      </w:hyperlink>
      <w:r>
        <w:rPr>
          <w:rFonts w:hint="eastAsia"/>
        </w:rPr>
        <w:t>》，2025年移动机器人视觉系统行业市场规模达 亿元，预计2032年市场规模将达 亿元，期间年均复合增长率（CAGR）达 %。报告系统分析了全球及我国移动机器人视觉系统行业的市场规模、竞争格局及技术发展现状，梳理了产业链结构和重点企业表现。报告基于移动机器人视觉系统行业发展轨迹，结合政策环境与移动机器人视觉系统市场需求变化，研判了移动机器人视觉系统行业未来发展趋势与技术演进方向，客观评估了移动机器人视觉系统市场机遇与潜在风险。报告为投资者和从业者提供了专业的市场参考，有助于把握移动机器人视觉系统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全球市场移动机器人视觉系统市场总体规模</w:t>
      </w:r>
      <w:r>
        <w:rPr>
          <w:rFonts w:hint="eastAsia"/>
        </w:rPr>
        <w:br/>
      </w:r>
      <w:r>
        <w:rPr>
          <w:rFonts w:hint="eastAsia"/>
        </w:rPr>
        <w:t>　　1.4 中国市场移动机器人视觉系统市场总体规模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移动机器人视觉系统行业发展总体概况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移动机器人视觉系统行业发展主要特点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移动机器人视觉系统行业发展影响因素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移动机器人视觉系统有利因素</w:t>
      </w:r>
      <w:r>
        <w:rPr>
          <w:rFonts w:hint="eastAsia"/>
        </w:rPr>
        <w:br/>
      </w:r>
      <w:r>
        <w:rPr>
          <w:rFonts w:hint="eastAsia"/>
        </w:rPr>
        <w:t>　　　　1.5.3 .2 移动机器人视觉系统不利因素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全球市场，近三年移动机器人视觉系统主要企业占有率及排名（按收入）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移动机器人视觉系统主要企业在国际市场占有率（按收入，2023-2026）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2025年移动机器人视觉系统主要企业在国际市场排名（按收入）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全球市场主要企业移动机器人视觉系统销售收入（2023-2026）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中国市场，近三年移动机器人视觉系统主要企业占有率及排名（按收入）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移动机器人视觉系统主要企业在中国市场占有率（按收入，2023-2026）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2025年移动机器人视觉系统主要企业在中国市场排名（按收入）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中国市场主要企业移动机器人视觉系统销售收入（2023-2026）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全球主要厂商移动机器人视觉系统总部及产地分布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全球主要厂商成立时间及移动机器人视觉系统商业化日期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全球主要厂商移动机器人视觉系统产品类型及应用</w:t>
      </w:r>
      <w:r>
        <w:rPr>
          <w:rFonts w:hint="eastAsia"/>
        </w:rPr>
        <w:br/>
      </w:r>
      <w:r>
        <w:rPr>
          <w:rFonts w:hint="eastAsia"/>
        </w:rPr>
        <w:t>　　2.6 移动机器人视觉系统行业集中度、竞争程度分析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移动机器人视觉系统行业集中度分析：2025年全球Top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全球移动机器人视觉系统第一梯队、第二梯队和第三梯队厂商（品牌）及市场份额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全球移动机器人视觉系统主要地区分析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全球主要地区移动机器人视觉系统市场规模分析：2021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全球主要地区移动机器人视觉系统销售额及份额（2021-2026）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全球主要地区移动机器人视觉系统销售额及份额预测（2027-2032）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基于时间</w:t>
      </w:r>
      <w:r>
        <w:rPr>
          <w:rFonts w:hint="eastAsia"/>
        </w:rPr>
        <w:br/>
      </w:r>
      <w:r>
        <w:rPr>
          <w:rFonts w:hint="eastAsia"/>
        </w:rPr>
        <w:t>　　　　4.1.2 基于空间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按产品类型细分，全球移动机器人视觉系统销售额对比（2021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按产品类型细分，全球移动机器人视觉系统销售额及市场份额（2021-2026）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按产品类型细分，全球移动机器人视觉系统销售额预测（2027-2032）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按产品类型细分，中国移动机器人视觉系统销售额及市场份额（2021-2026）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按产品类型细分，中国移动机器人视觉系统销售额预测（2027-2032）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工业机器人</w:t>
      </w:r>
      <w:r>
        <w:rPr>
          <w:rFonts w:hint="eastAsia"/>
        </w:rPr>
        <w:br/>
      </w:r>
      <w:r>
        <w:rPr>
          <w:rFonts w:hint="eastAsia"/>
        </w:rPr>
        <w:t>　　　　5.1.2 商业机器人</w:t>
      </w:r>
      <w:r>
        <w:rPr>
          <w:rFonts w:hint="eastAsia"/>
        </w:rPr>
        <w:br/>
      </w:r>
      <w:r>
        <w:rPr>
          <w:rFonts w:hint="eastAsia"/>
        </w:rPr>
        <w:t>　　5.2 按应用细分，全球移动机器人视觉系统销售额对比（2021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按应用细分，全球移动机器人视觉系统销售额及市场份额（2021-2026）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按应用细分，全球移动机器人视觉系统销售额预测（2027-2032）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中国不同应用移动机器人视觉系统销售额及预测（2021-2032）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中国不同应用移动机器人视觉系统销售额及市场份额（2021-2026）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中国不同应用移动机器人视觉系统销售额预测（2027-2032）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移动机器人视觉系统行业发展趋势</w:t>
      </w:r>
      <w:r>
        <w:rPr>
          <w:rFonts w:hint="eastAsia"/>
        </w:rPr>
        <w:br/>
      </w:r>
      <w:r>
        <w:rPr>
          <w:rFonts w:hint="eastAsia"/>
        </w:rPr>
        <w:t>　　7.2 移动机器人视觉系统行业主要驱动因素</w:t>
      </w:r>
      <w:r>
        <w:rPr>
          <w:rFonts w:hint="eastAsia"/>
        </w:rPr>
        <w:br/>
      </w:r>
      <w:r>
        <w:rPr>
          <w:rFonts w:hint="eastAsia"/>
        </w:rPr>
        <w:t>　　7.3 移动机器人视觉系统中国企业SWOT分析</w:t>
      </w:r>
      <w:r>
        <w:rPr>
          <w:rFonts w:hint="eastAsia"/>
        </w:rPr>
        <w:br/>
      </w:r>
      <w:r>
        <w:rPr>
          <w:rFonts w:hint="eastAsia"/>
        </w:rPr>
        <w:t>　　7.4 中国移动机器人视觉系统行业政策环境分析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移动机器人视觉系统行业产业链简介</w:t>
      </w:r>
      <w:r>
        <w:rPr>
          <w:rFonts w:hint="eastAsia"/>
        </w:rPr>
        <w:br/>
      </w:r>
      <w:r>
        <w:rPr>
          <w:rFonts w:hint="eastAsia"/>
        </w:rPr>
        <w:t>　　　　8.1.1 移动机器人视觉系统行业供应链分析</w:t>
      </w:r>
      <w:r>
        <w:rPr>
          <w:rFonts w:hint="eastAsia"/>
        </w:rPr>
        <w:br/>
      </w:r>
      <w:r>
        <w:rPr>
          <w:rFonts w:hint="eastAsia"/>
        </w:rPr>
        <w:t>　　　　8.1.2 移动机器人视觉系统主要原料及供应情况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移动机器人视觉系统行业主要下游客户</w:t>
      </w:r>
      <w:r>
        <w:rPr>
          <w:rFonts w:hint="eastAsia"/>
        </w:rPr>
        <w:br/>
      </w:r>
      <w:r>
        <w:rPr>
          <w:rFonts w:hint="eastAsia"/>
        </w:rPr>
        <w:t>　　8.2 移动机器人视觉系统行业采购模式</w:t>
      </w:r>
      <w:r>
        <w:rPr>
          <w:rFonts w:hint="eastAsia"/>
        </w:rPr>
        <w:br/>
      </w:r>
      <w:r>
        <w:rPr>
          <w:rFonts w:hint="eastAsia"/>
        </w:rPr>
        <w:t>　　8.3 移动机器人视觉系统行业生产模式</w:t>
      </w:r>
      <w:r>
        <w:rPr>
          <w:rFonts w:hint="eastAsia"/>
        </w:rPr>
        <w:br/>
      </w:r>
      <w:r>
        <w:rPr>
          <w:rFonts w:hint="eastAsia"/>
        </w:rPr>
        <w:t>　　8.4 移动机器人视觉系统行业销售模式及销售渠道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移动机器人视觉系统行业发展主要特点</w:t>
      </w:r>
      <w:r>
        <w:rPr>
          <w:rFonts w:hint="eastAsia"/>
        </w:rPr>
        <w:br/>
      </w:r>
      <w:r>
        <w:rPr>
          <w:rFonts w:hint="eastAsia"/>
        </w:rPr>
        <w:t>　　表 2： 移动机器人视觉系统行业发展有利因素分析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移动机器人视觉系统行业发展不利因素分析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进入移动机器人视觉系统行业壁垒</w:t>
      </w:r>
      <w:r>
        <w:rPr>
          <w:rFonts w:hint="eastAsia"/>
        </w:rPr>
        <w:br/>
      </w:r>
      <w:r>
        <w:rPr>
          <w:rFonts w:hint="eastAsia"/>
        </w:rPr>
        <w:t>　　表 5： 移动机器人视觉系统主要企业在国际市场占有率（按收入，2023-2026）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2025年移动机器人视觉系统主要企业在国际市场排名（按收入）&amp;（万元）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全球市场主要企业移动机器人视觉系统销售收入（2023-2026）&amp;（万元）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移动机器人视觉系统主要企业在中国市场占有率（按收入，2023-2026）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2025年移动机器人视觉系统主要企业在中国市场排名（按收入）&amp;（万元）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中国市场主要企业移动机器人视觉系统销售收入（2023-2026）&amp;（万元）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全球主要厂商移动机器人视觉系统总部及产地分布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全球主要厂商成立时间及移动机器人视觉系统商业化日期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全球主要厂商移动机器人视觉系统产品类型及应用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2025年全球移动机器人视觉系统主要厂商市场地位（第一梯队、第二梯队和第三梯队）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全球移动机器人视觉系统市场投资、并购等现状分析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全球主要地区移动机器人视觉系统销售额：（2021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全球主要地区移动机器人视觉系统销售额（2021-2026）&amp;（万元）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全球主要地区移动机器人视觉系统销售额及份额列表（2021-2026）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全球主要地区移动机器人视觉系统销售额预测（2027-2032）&amp;（万元）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全球主要地区移动机器人视觉系统销售额及份额列表预测（2027-2032）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基于时间主要企业列表</w:t>
      </w:r>
      <w:r>
        <w:rPr>
          <w:rFonts w:hint="eastAsia"/>
        </w:rPr>
        <w:br/>
      </w:r>
      <w:r>
        <w:rPr>
          <w:rFonts w:hint="eastAsia"/>
        </w:rPr>
        <w:t>　　表 22： 基于空间主要企业列表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按产品类型细分，全球移动机器人视觉系统销售额及增长率对比（2021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按产品类型细分，全球移动机器人视觉系统销售额（2021-2026）&amp;（万元）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按产品类型细分，全球移动机器人视觉系统销售额市场份额列表（2021-2026）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按产品类型细分，全球移动机器人视觉系统销售额预测（2027-2032）&amp;（万元）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按产品类型细分，全球移动机器人视觉系统销售额市场份额预测（2027-2032）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按产品类型细分，中国移动机器人视觉系统销售额（2021-2026）&amp;（万元）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按产品类型细分，中国移动机器人视觉系统销售额市场份额列表（2021-2026）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按产品类型细分，中国移动机器人视觉系统销售额预测（2027-2032）&amp;（万元）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按产品类型细分，中国移动机器人视觉系统销售额市场份额预测（2027-2032）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按应用细分，全球移动机器人视觉系统销售额及增长率对比（2021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按应用细分，全球移动机器人视觉系统销售额（2021-2026）&amp;（万元）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按应用细分，全球移动机器人视觉系统销售额市场份额列表（2021-2026）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按应用细分，全球移动机器人视觉系统销售额预测（2027-2032）&amp;（万元）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按应用细分，全球移动机器人视觉系统市场份额预测（2027-2032）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中国不同应用移动机器人视觉系统销售额（2021-2026）&amp;（万元）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中国不同应用移动机器人视觉系统销售额市场份额列表（2021-2026）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中国不同应用移动机器人视觉系统销售额预测（2027-2032）&amp;（万元）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中国不同应用移动机器人视觉系统销售额市场份额预测（2027-2032）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重点企业（12）公司信息、总部、移动机器人视觉系统市场地位以及主要的竞争对手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移动机器人视觉系统产品及服务介绍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移动机器人视觉系统收入及毛利率（2021-2026）&amp;（万元）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移动机器人视觉系统行业发展趋势</w:t>
      </w:r>
      <w:r>
        <w:rPr>
          <w:rFonts w:hint="eastAsia"/>
        </w:rPr>
        <w:br/>
      </w:r>
      <w:r>
        <w:rPr>
          <w:rFonts w:hint="eastAsia"/>
        </w:rPr>
        <w:t>　　表 101： 移动机器人视觉系统行业主要驱动因素</w:t>
      </w:r>
      <w:r>
        <w:rPr>
          <w:rFonts w:hint="eastAsia"/>
        </w:rPr>
        <w:br/>
      </w:r>
      <w:r>
        <w:rPr>
          <w:rFonts w:hint="eastAsia"/>
        </w:rPr>
        <w:t>　　表 102： 移动机器人视觉系统行业供应链分析</w:t>
      </w:r>
      <w:r>
        <w:rPr>
          <w:rFonts w:hint="eastAsia"/>
        </w:rPr>
        <w:br/>
      </w:r>
      <w:r>
        <w:rPr>
          <w:rFonts w:hint="eastAsia"/>
        </w:rPr>
        <w:t>　　表 103： 移动机器人视觉系统上游原料供应商</w:t>
      </w:r>
      <w:r>
        <w:rPr>
          <w:rFonts w:hint="eastAsia"/>
        </w:rPr>
        <w:br/>
      </w:r>
      <w:r>
        <w:rPr>
          <w:rFonts w:hint="eastAsia"/>
        </w:rPr>
        <w:t>　　表 104： 移动机器人视觉系统行业主要下游客户</w:t>
      </w:r>
      <w:r>
        <w:rPr>
          <w:rFonts w:hint="eastAsia"/>
        </w:rPr>
        <w:br/>
      </w:r>
      <w:r>
        <w:rPr>
          <w:rFonts w:hint="eastAsia"/>
        </w:rPr>
        <w:t>　　表 105： 移动机器人视觉系统典型经销商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t>　　表 108：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移动机器人视觉系统产品图片</w:t>
      </w:r>
      <w:r>
        <w:rPr>
          <w:rFonts w:hint="eastAsia"/>
        </w:rPr>
        <w:br/>
      </w:r>
      <w:r>
        <w:rPr>
          <w:rFonts w:hint="eastAsia"/>
        </w:rPr>
        <w:t>　　图 2： 全球市场移动机器人视觉系统市场规模，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全球移动机器人视觉系统市场销售额预测：（万元）&amp;（2021-2032）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中国市场移动机器人视觉系统销售额及未来趋势（2021-2032）&amp;（万元）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2025年全球前五大厂商移动机器人视觉系统市场份额</w:t>
      </w:r>
      <w:r>
        <w:rPr>
          <w:rFonts w:hint="eastAsia"/>
        </w:rPr>
        <w:br/>
      </w:r>
      <w:r>
        <w:rPr>
          <w:rFonts w:hint="eastAsia"/>
        </w:rPr>
        <w:t>　　图 6： 2025年全球移动机器人视觉系统第一梯队、第二梯队和第三梯队厂商及市场份额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全球主要地区移动机器人视觉系统销售额市场份额（2021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中东移动机器人视觉系统销售额及预测（2021-2032）&amp;（万元）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基于时间 产品图片</w:t>
      </w:r>
      <w:r>
        <w:rPr>
          <w:rFonts w:hint="eastAsia"/>
        </w:rPr>
        <w:br/>
      </w:r>
      <w:r>
        <w:rPr>
          <w:rFonts w:hint="eastAsia"/>
        </w:rPr>
        <w:t>　　图 17： 全球基于时间规模及增长率（2021-2032）&amp;（万元）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基于空间产品图片</w:t>
      </w:r>
      <w:r>
        <w:rPr>
          <w:rFonts w:hint="eastAsia"/>
        </w:rPr>
        <w:br/>
      </w:r>
      <w:r>
        <w:rPr>
          <w:rFonts w:hint="eastAsia"/>
        </w:rPr>
        <w:t>　　图 19： 全球基于空间规模及增长率（2021-2032）&amp;（万元）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按产品类型细分，全球移动机器人视觉系统市场份额2025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按产品类型细分，全球移动机器人视觉系统市场份额2021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按产品类型细分，全球移动机器人视觉系统市场份额预测2026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按产品类型细分，中国移动机器人视觉系统市场份额2021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按产品类型细分，中国移动机器人视觉系统市场份额预测2026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工业机器人</w:t>
      </w:r>
      <w:r>
        <w:rPr>
          <w:rFonts w:hint="eastAsia"/>
        </w:rPr>
        <w:br/>
      </w:r>
      <w:r>
        <w:rPr>
          <w:rFonts w:hint="eastAsia"/>
        </w:rPr>
        <w:t>　　图 26： 商业机器人</w:t>
      </w:r>
      <w:r>
        <w:rPr>
          <w:rFonts w:hint="eastAsia"/>
        </w:rPr>
        <w:br/>
      </w:r>
      <w:r>
        <w:rPr>
          <w:rFonts w:hint="eastAsia"/>
        </w:rPr>
        <w:t>　　图 27： 按应用细分，全球移动机器人视觉系统市场份额2025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按应用细分，全球移动机器人视觉系统市场份额2021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移动机器人视觉系统中国企业SWOT分析</w:t>
      </w:r>
      <w:r>
        <w:rPr>
          <w:rFonts w:hint="eastAsia"/>
        </w:rPr>
        <w:br/>
      </w:r>
      <w:r>
        <w:rPr>
          <w:rFonts w:hint="eastAsia"/>
        </w:rPr>
        <w:t>　　图 30： 移动机器人视觉系统产业链</w:t>
      </w:r>
      <w:r>
        <w:rPr>
          <w:rFonts w:hint="eastAsia"/>
        </w:rPr>
        <w:br/>
      </w:r>
      <w:r>
        <w:rPr>
          <w:rFonts w:hint="eastAsia"/>
        </w:rPr>
        <w:t>　　图 31： 移动机器人视觉系统行业采购模式分析</w:t>
      </w:r>
      <w:r>
        <w:rPr>
          <w:rFonts w:hint="eastAsia"/>
        </w:rPr>
        <w:br/>
      </w:r>
      <w:r>
        <w:rPr>
          <w:rFonts w:hint="eastAsia"/>
        </w:rPr>
        <w:t>　　图 32： 移动机器人视觉系统行业生产模式</w:t>
      </w:r>
      <w:r>
        <w:rPr>
          <w:rFonts w:hint="eastAsia"/>
        </w:rPr>
        <w:br/>
      </w:r>
      <w:r>
        <w:rPr>
          <w:rFonts w:hint="eastAsia"/>
        </w:rPr>
        <w:t>　　图 33： 移动机器人视觉系统行业销售模式分析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df76c42474b8c" w:history="1">
        <w:r>
          <w:rPr>
            <w:rStyle w:val="Hyperlink"/>
          </w:rPr>
          <w:t>2026-2032年全球与中国移动机器人视觉系统发展现状分析及前景趋势报告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df76c42474b8c" w:history="1">
        <w:r>
          <w:rPr>
            <w:rStyle w:val="Hyperlink"/>
          </w:rPr>
          <w:t>https://www.20087.com/6/85/YiDongJiQiRenShiJueXiTongFaZhanQianJingFenXi.html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热点：移动机器人的系统结构、移动机器人设计、移动机器人控制系统、移动机器人环境感知、移动机器人技术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5c22cabd7496e" w:history="1">
      <w:r>
        <w:rPr>
          <w:rStyle w:val="Hyperlink"/>
        </w:rPr>
        <w:t>2026-2032年全球与中国移动机器人视觉系统发展现状分析及前景趋势报告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YiDongJiQiRenShiJueXiTongFaZhanQianJingFenXi.html" TargetMode="External" Id="R988df76c4247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YiDongJiQiRenShiJueXiTongFaZhanQianJingFenXi.html" TargetMode="External" Id="R4605c22cabd749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2026-03-27T01:41:55Z</dcterms:created>
  <dcterms:modified xsi:type="dcterms:W3CDTF">2026-03-27T02:41:55Z</dcterms:modified>
  <dc:subject>2026-2032年全球与中国移动机器人视觉系统发展现状分析及前景趋势报告</dc:subject>
  <dc:title>2026-2032年全球与中国移动机器人视觉系统发展现状分析及前景趋势报告</dc:title>
  <cp:keywords>2026-2032年全球与中国移动机器人视觉系统发展现状分析及前景趋势报告</cp:keywords>
  <dc:description>2026-2032年全球与中国移动机器人视觉系统发展现状分析及前景趋势报告</dc:description>
</cp:coreProperties>
</file>