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34b19869f419d" w:history="1">
              <w:r>
                <w:rPr>
                  <w:rStyle w:val="Hyperlink"/>
                </w:rPr>
                <w:t>2024-2030年中国超结场效应晶体管行业现状调研与趋势分析报告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34b19869f419d" w:history="1">
              <w:r>
                <w:rPr>
                  <w:rStyle w:val="Hyperlink"/>
                </w:rPr>
                <w:t>2024-2030年中国超结场效应晶体管行业现状调研与趋势分析报告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034b19869f419d" w:history="1">
                <w:r>
                  <w:rPr>
                    <w:rStyle w:val="Hyperlink"/>
                  </w:rPr>
                  <w:t>https://www.20087.com/6/75/ChaoJieChangXiaoYingJingTiGuanDeFaZhanQuShi.html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超结场效应晶体管（Super Junction MOSFET）是一种高性能功率半导体器件，通过优化PN结结构，实现了低导通电阻和高击穿电压的双重优势。近年来，随着电动汽车、可再生能源和数据中心等领域的快速发展，对高效率和高可靠性的功率转换器件需求增加，超结场效应晶体管因其优异的性能和成本效益，成为了功率电子领域的重要选择。</w:t>
      </w:r>
      <w:r>
        <w:rPr>
          <w:rFonts w:hint="eastAsia"/>
        </w:rPr>
        <w:br/>
      </w:r>
      <w:r>
        <w:rPr>
          <w:rFonts w:hint="eastAsia"/>
        </w:rPr>
        <w:t>　　未来，超结场效应晶体管将更加注重高频化和集成化。高频化方面，通过优化栅极设计和减少开关损耗，提高器件的开关频率，以适应高频电源和逆变器的应用。集成化方面，将集成更多功能，如驱动电路、保护电路和智能控制，形成智能功率模块，简化系统设计，提高系统整体效率。同时，随着第三代半导体材料如SiC和GaN的成熟，超结场效应晶体管将探索新材料的集成，进一步提升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34b19869f419d" w:history="1">
        <w:r>
          <w:rPr>
            <w:rStyle w:val="Hyperlink"/>
          </w:rPr>
          <w:t>2024-2030年中国超结场效应晶体管行业现状调研与趋势分析报告</w:t>
        </w:r>
      </w:hyperlink>
      <w:r>
        <w:rPr>
          <w:rFonts w:hint="eastAsia"/>
        </w:rPr>
        <w:t>》依据国家统计局、发改委及超结场效应晶体管相关协会等的数据资料，深入研究了超结场效应晶体管行业的现状，包括超结场效应晶体管市场需求、市场规模及产业链状况。超结场效应晶体管报告分析了超结场效应晶体管的价格波动、各细分市场的动态，以及重点企业的经营状况。同时，报告对超结场效应晶体管市场前景及发展趋势进行了科学预测，揭示了潜在的市场需求和投资机会，也指出了超结场效应晶体管行业内可能的风险。此外，超结场效应晶体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超结场效应晶体管行业发展概述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一、超结场效应晶体管行业定义及分类</w:t>
      </w:r>
      <w:r>
        <w:rPr>
          <w:rFonts w:hint="eastAsia"/>
        </w:rPr>
        <w:br/>
      </w:r>
      <w:r>
        <w:rPr>
          <w:rFonts w:hint="eastAsia"/>
        </w:rPr>
        <w:t>　　　　二、超结场效应晶体管行业经济特性</w:t>
      </w:r>
      <w:r>
        <w:rPr>
          <w:rFonts w:hint="eastAsia"/>
        </w:rPr>
        <w:br/>
      </w:r>
      <w:r>
        <w:rPr>
          <w:rFonts w:hint="eastAsia"/>
        </w:rPr>
        <w:t>　　　　三、超结场效应晶体管行业产业链简介</w:t>
      </w:r>
      <w:r>
        <w:rPr>
          <w:rFonts w:hint="eastAsia"/>
        </w:rPr>
        <w:br/>
      </w:r>
      <w:r>
        <w:rPr>
          <w:rFonts w:hint="eastAsia"/>
        </w:rPr>
        <w:t>　　第二节 超结场效应晶体管行业发展成熟度</w:t>
      </w:r>
      <w:r>
        <w:rPr>
          <w:rFonts w:hint="eastAsia"/>
        </w:rPr>
        <w:br/>
      </w:r>
      <w:r>
        <w:rPr>
          <w:rFonts w:hint="eastAsia"/>
        </w:rPr>
        <w:t>　　　　一、超结场效应晶体管行业发展周期分析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超结场效应晶体管行业相关产业动态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超结场效应晶体管行业发展环境分析</w:t>
      </w:r>
      <w:r>
        <w:rPr>
          <w:rFonts w:hint="eastAsia"/>
        </w:rPr>
        <w:br/>
      </w:r>
      <w:r>
        <w:rPr>
          <w:rFonts w:hint="eastAsia"/>
        </w:rPr>
        <w:t>　　第一节 超结场效应晶体管行业环境分析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超结场效应晶体管行业相关政策、法规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超结场效应晶体管行业技术发展现状及趋势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当前我国超结场效应晶体管技术发展现状</w:t>
      </w:r>
      <w:r>
        <w:rPr>
          <w:rFonts w:hint="eastAsia"/>
        </w:rPr>
        <w:br/>
      </w:r>
      <w:r>
        <w:rPr>
          <w:rFonts w:hint="eastAsia"/>
        </w:rPr>
        <w:t>　　第二节 中外超结场效应晶体管技术差距及产生差距的主要原因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提高我国超结场效应晶体管技术的对策</w:t>
      </w:r>
      <w:r>
        <w:rPr>
          <w:rFonts w:hint="eastAsia"/>
        </w:rPr>
        <w:br/>
      </w:r>
      <w:r>
        <w:rPr>
          <w:rFonts w:hint="eastAsia"/>
        </w:rPr>
        <w:t>　　第四节 我国超结场效应晶体管产品研发、设计发展趋势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中国超结场效应晶体管市场发展调研</w:t>
      </w:r>
      <w:r>
        <w:rPr>
          <w:rFonts w:hint="eastAsia"/>
        </w:rPr>
        <w:br/>
      </w:r>
      <w:r>
        <w:rPr>
          <w:rFonts w:hint="eastAsia"/>
        </w:rPr>
        <w:t>　　第一节 超结场效应晶体管市场现状分析及预测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一、2019-2024年中国超结场效应晶体管市场规模分析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二、2024-2030年中国超结场效应晶体管市场规模预测</w:t>
      </w:r>
      <w:r>
        <w:rPr>
          <w:rFonts w:hint="eastAsia"/>
        </w:rPr>
        <w:br/>
      </w:r>
      <w:r>
        <w:rPr>
          <w:rFonts w:hint="eastAsia"/>
        </w:rPr>
        <w:t>　　第二节 超结场效应晶体管行业产能分析及预测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一、2019-2024年中国超结场效应晶体管行业产能分析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二、2024-2030年中国超结场效应晶体管行业产能预测</w:t>
      </w:r>
      <w:r>
        <w:rPr>
          <w:rFonts w:hint="eastAsia"/>
        </w:rPr>
        <w:br/>
      </w:r>
      <w:r>
        <w:rPr>
          <w:rFonts w:hint="eastAsia"/>
        </w:rPr>
        <w:t>　　第三节 超结场效应晶体管行业产量分析及预测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一、2019-2024年中国超结场效应晶体管行业产量分析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二、2024-2030年中国超结场效应晶体管行业产量预测</w:t>
      </w:r>
      <w:r>
        <w:rPr>
          <w:rFonts w:hint="eastAsia"/>
        </w:rPr>
        <w:br/>
      </w:r>
      <w:r>
        <w:rPr>
          <w:rFonts w:hint="eastAsia"/>
        </w:rPr>
        <w:t>　　第四节 超结场效应晶体管市场需求分析及预测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一、2019-2024年中国超结场效应晶体管市场需求分析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二、2024-2030年中国超结场效应晶体管市场需求预测</w:t>
      </w:r>
      <w:r>
        <w:rPr>
          <w:rFonts w:hint="eastAsia"/>
        </w:rPr>
        <w:br/>
      </w:r>
      <w:r>
        <w:rPr>
          <w:rFonts w:hint="eastAsia"/>
        </w:rPr>
        <w:t>　　第五节 超结场效应晶体管进出口数据分析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一、2019-2024年中国超结场效应晶体管进出口数据分析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二、2024-2030年国内超结场效应晶体管进出口情况预测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2019-2024年中国超结场效应晶体管行业总体发展状况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中国超结场效应晶体管行业规模情况分析</w:t>
      </w:r>
      <w:r>
        <w:rPr>
          <w:rFonts w:hint="eastAsia"/>
        </w:rPr>
        <w:br/>
      </w:r>
      <w:r>
        <w:rPr>
          <w:rFonts w:hint="eastAsia"/>
        </w:rPr>
        <w:t>　　　　一、超结场效应晶体管行业单位规模情况分析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二、超结场效应晶体管行业人员规模状况分析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三、超结场效应晶体管行业资产规模状况分析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四、超结场效应晶体管行业市场规模状况分析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五、超结场效应晶体管行业敏感性分析</w:t>
      </w:r>
      <w:r>
        <w:rPr>
          <w:rFonts w:hint="eastAsia"/>
        </w:rPr>
        <w:br/>
      </w:r>
      <w:r>
        <w:rPr>
          <w:rFonts w:hint="eastAsia"/>
        </w:rPr>
        <w:t>　　第二节 中国超结场效应晶体管行业财务能力分析</w:t>
      </w:r>
      <w:r>
        <w:rPr>
          <w:rFonts w:hint="eastAsia"/>
        </w:rPr>
        <w:br/>
      </w:r>
      <w:r>
        <w:rPr>
          <w:rFonts w:hint="eastAsia"/>
        </w:rPr>
        <w:t>　　　　一、超结场效应晶体管行业盈利能力分析</w:t>
      </w:r>
      <w:r>
        <w:rPr>
          <w:rFonts w:hint="eastAsia"/>
        </w:rPr>
        <w:br/>
      </w:r>
      <w:r>
        <w:rPr>
          <w:rFonts w:hint="eastAsia"/>
        </w:rPr>
        <w:t>　　　　二、超结场效应晶体管行业偿债能力分析</w:t>
      </w:r>
      <w:r>
        <w:rPr>
          <w:rFonts w:hint="eastAsia"/>
        </w:rPr>
        <w:br/>
      </w:r>
      <w:r>
        <w:rPr>
          <w:rFonts w:hint="eastAsia"/>
        </w:rPr>
        <w:t>　　　　三、超结场效应晶体管行业营运能力分析</w:t>
      </w:r>
      <w:r>
        <w:rPr>
          <w:rFonts w:hint="eastAsia"/>
        </w:rPr>
        <w:br/>
      </w:r>
      <w:r>
        <w:rPr>
          <w:rFonts w:hint="eastAsia"/>
        </w:rPr>
        <w:t>　　　　四、超结场效应晶体管行业发展能力分析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中国超结场效应晶体管行业重点区域发展分析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一、中国超结场效应晶体管行业重点区域市场结构变化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二、重点地区（一）超结场效应晶体管行业发展分析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三、重点地区（二）超结场效应晶体管行业发展分析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四、重点地区（三）超结场效应晶体管行业发展分析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五、重点地区（四）超结场效应晶体管行业发展分析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六、重点地区（五）超结场效应晶体管行业发展分析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超结场效应晶体管行业产品价格分析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三、主要超结场效应晶体管品牌产品价位分析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五、价格在超结场效应晶体管行业竞争中的重要性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2024年中国超结场效应晶体管行业上下游行业发展分析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超结场效应晶体管上游行业分析</w:t>
      </w:r>
      <w:r>
        <w:rPr>
          <w:rFonts w:hint="eastAsia"/>
        </w:rPr>
        <w:br/>
      </w:r>
      <w:r>
        <w:rPr>
          <w:rFonts w:hint="eastAsia"/>
        </w:rPr>
        <w:t>　　　　一、超结场效应晶体管产品成本构成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四、上游供给对超结场效应晶体管行业的影响</w:t>
      </w:r>
      <w:r>
        <w:rPr>
          <w:rFonts w:hint="eastAsia"/>
        </w:rPr>
        <w:br/>
      </w:r>
      <w:r>
        <w:rPr>
          <w:rFonts w:hint="eastAsia"/>
        </w:rPr>
        <w:t>　　第二节 超结场效应晶体管下游行业分析</w:t>
      </w:r>
      <w:r>
        <w:rPr>
          <w:rFonts w:hint="eastAsia"/>
        </w:rPr>
        <w:br/>
      </w:r>
      <w:r>
        <w:rPr>
          <w:rFonts w:hint="eastAsia"/>
        </w:rPr>
        <w:t>　　　　一、超结场效应晶体管下游行业分布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四、下游需求对超结场效应晶体管行业的影响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超结场效应晶体管行业重点企业发展调研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超结场效应晶体管重点企业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超结场效应晶体管重点企业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超结场效应晶体管重点企业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超结场效应晶体管重点企业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超结场效应晶体管重点企业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超结场效应晶体管重点企业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2024年中国超结场效应晶体管产业市场竞争格局分析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2024年中国超结场效应晶体管产业竞争现状分析</w:t>
      </w:r>
      <w:r>
        <w:rPr>
          <w:rFonts w:hint="eastAsia"/>
        </w:rPr>
        <w:br/>
      </w:r>
      <w:r>
        <w:rPr>
          <w:rFonts w:hint="eastAsia"/>
        </w:rPr>
        <w:t>　　　　一、超结场效应晶体管竞争力分析</w:t>
      </w:r>
      <w:r>
        <w:rPr>
          <w:rFonts w:hint="eastAsia"/>
        </w:rPr>
        <w:br/>
      </w:r>
      <w:r>
        <w:rPr>
          <w:rFonts w:hint="eastAsia"/>
        </w:rPr>
        <w:t>　　　　二、超结场效应晶体管技术竞争分析</w:t>
      </w:r>
      <w:r>
        <w:rPr>
          <w:rFonts w:hint="eastAsia"/>
        </w:rPr>
        <w:br/>
      </w:r>
      <w:r>
        <w:rPr>
          <w:rFonts w:hint="eastAsia"/>
        </w:rPr>
        <w:t>　　　　三、超结场效应晶体管价格竞争分析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2024年中国超结场效应晶体管产业集中度分析</w:t>
      </w:r>
      <w:r>
        <w:rPr>
          <w:rFonts w:hint="eastAsia"/>
        </w:rPr>
        <w:br/>
      </w:r>
      <w:r>
        <w:rPr>
          <w:rFonts w:hint="eastAsia"/>
        </w:rPr>
        <w:t>　　　　一、超结场效应晶体管市场集中度分析</w:t>
      </w:r>
      <w:r>
        <w:rPr>
          <w:rFonts w:hint="eastAsia"/>
        </w:rPr>
        <w:br/>
      </w:r>
      <w:r>
        <w:rPr>
          <w:rFonts w:hint="eastAsia"/>
        </w:rPr>
        <w:t>　　　　二、超结场效应晶体管企业集中度分析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2024-2030年提高超结场效应晶体管企业竞争力的策略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超结场效应晶体管行业投资风险预警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2024年影响超结场效应晶体管行业发展的主要因素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一、影响超结场效应晶体管行业运行的有利因素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二、影响超结场效应晶体管行业运行的稳定因素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三、影响超结场效应晶体管行业运行的不利因素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四、我国超结场效应晶体管行业发展面临的挑战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五、我国超结场效应晶体管行业发展面临的机遇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对超结场效应晶体管行业投资风险预警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一、2024-2030年超结场效应晶体管行业市场风险及控制策略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二、2024-2030年超结场效应晶体管行业政策风险及控制策略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三、2024-2030年超结场效应晶体管行业经营风险及控制策略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四、2024-2030年超结场效应晶体管同业竞争风险及控制策略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五、2024-2030年超结场效应晶体管行业其他风险及控制策略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超结场效应晶体管行业发展趋势与投资规划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2024-2030年超结场效应晶体管市场发展潜力分析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2024-2030年超结场效应晶体管行业发展趋势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2024-2030年超结场效应晶体管行业投资前景研究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(中⋅智⋅林)对我国超结场效应晶体管品牌的战略思考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二、超结场效应晶体管实施品牌战略的意义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三、超结场效应晶体管企业品牌的现状分析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四、我国超结场效应晶体管企业的品牌战略</w:t>
      </w:r>
      <w:r>
        <w:rPr>
          <w:rFonts w:hint="eastAsia"/>
        </w:rPr>
        <w:br/>
      </w:r>
      <w:r>
        <w:rPr>
          <w:rFonts w:hint="eastAsia"/>
        </w:rPr>
        <w:t>　　　　五、超结场效应晶体管品牌战略管理的策略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2019-2024年中国超结场效应晶体管市场规模及增长情况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2019-2024年中国超结场效应晶体管行业产量及增长趋势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2024-2030年中国超结场效应晶体管行业产量预测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2019-2024年中国超结场效应晶体管行业市场需求及增长情况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2024-2030年中国超结场效应晶体管行业市场需求预测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2019-2024年中国超结场效应晶体管行业利润及增长情况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**地区超结场效应晶体管市场规模及增长情况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**地区超结场效应晶体管行业市场需求情况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**地区超结场效应晶体管市场规模及增长情况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**地区超结场效应晶体管行业市场需求情况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2019-2024年中国超结场效应晶体管行业出口情况分析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2019-2024年中国超结场效应晶体管行业产品市场价格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2024-2030年中国超结场效应晶体管行业产品市场价格走势预测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超结场效应晶体管重点企业经营情况分析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超结场效应晶体管重点企业经营情况分析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2024-2030年中国超结场效应晶体管市场规模预测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2024-2030年中国超结场效应晶体管行业利润预测</w:t>
      </w:r>
      <w:r>
        <w:rPr>
          <w:rFonts w:hint="eastAsia"/>
        </w:rPr>
        <w:br/>
      </w:r>
      <w:r>
        <w:rPr>
          <w:rFonts w:hint="eastAsia"/>
        </w:rPr>
        <w:t>　　图表 2024年超结场效应晶体管行业壁垒</w:t>
      </w:r>
      <w:r>
        <w:rPr>
          <w:rFonts w:hint="eastAsia"/>
        </w:rPr>
        <w:br/>
      </w:r>
      <w:r>
        <w:rPr>
          <w:rFonts w:hint="eastAsia"/>
        </w:rPr>
        <w:t>　　图表 2024年超结场效应晶体管市场前景分析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2024-2030年中国超结场效应晶体管市场需求预测</w:t>
      </w:r>
      <w:r>
        <w:rPr>
          <w:rFonts w:hint="eastAsia"/>
        </w:rPr>
        <w:br/>
      </w:r>
      <w:r>
        <w:rPr>
          <w:rFonts w:hint="eastAsia"/>
        </w:rPr>
        <w:t>　　图表 2024年超结场效应晶体管发展趋势预测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34b19869f419d" w:history="1">
        <w:r>
          <w:rPr>
            <w:rStyle w:val="Hyperlink"/>
          </w:rPr>
          <w:t>2024-2030年中国超结场效应晶体管行业现状调研与趋势分析报告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034b19869f419d" w:history="1">
        <w:r>
          <w:rPr>
            <w:rStyle w:val="Hyperlink"/>
          </w:rPr>
          <w:t>https://www.20087.com/6/75/ChaoJieChangXiaoYingJingTiGuanDeFaZhanQuShi.html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f1f4afe8f4c55" w:history="1">
      <w:r>
        <w:rPr>
          <w:rStyle w:val="Hyperlink"/>
        </w:rPr>
        <w:t>2024-2030年中国超结场效应晶体管行业现状调研与趋势分析报告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ChaoJieChangXiaoYingJingTiGuanDeFaZhanQuShi.html" TargetMode="External" Id="Ra9034b19869f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ChaoJieChangXiaoYingJingTiGuanDeFaZhanQuShi.html" TargetMode="External" Id="R476f1f4afe8f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2024-03-11T08:28:00Z</dcterms:created>
  <dcterms:modified xsi:type="dcterms:W3CDTF">2024-03-11T09:28:00Z</dcterms:modified>
  <dc:subject>2024-2030年中国超结场效应晶体管行业现状调研与趋势分析报告</dc:subject>
  <dc:title>2024-2030年中国超结场效应晶体管行业现状调研与趋势分析报告</dc:title>
  <cp:keywords>2024-2030年中国超结场效应晶体管行业现状调研与趋势分析报告</cp:keywords>
  <dc:description>2024-2030年中国超结场效应晶体管行业现状调研与趋势分析报告</dc:description>
</cp:coreProperties>
</file>