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f13a053cb4343" w:history="1">
              <w:r>
                <w:rPr>
                  <w:rStyle w:val="Hyperlink"/>
                </w:rPr>
                <w:t>2025-2031年中国对讲机行业现状与前景趋势报告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f13a053cb4343" w:history="1">
              <w:r>
                <w:rPr>
                  <w:rStyle w:val="Hyperlink"/>
                </w:rPr>
                <w:t>2025-2031年中国对讲机行业现状与前景趋势报告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f13a053cb4343" w:history="1">
                <w:r>
                  <w:rPr>
                    <w:rStyle w:val="Hyperlink"/>
                  </w:rPr>
                  <w:t>https://www.20087.com/7/95/DuiJiangJiDeXianZhuangYuFaZhanQianJing.html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行业在全球范围内保持着稳定的发展，尤其是在公共安全、应急救援和工业通讯领域。数字对讲机的普及，提高了通信质量和安全性，增强了功能多样性。然而，行业也面临技术更新换代、市场细分化和用户需求多样化的挑战。</w:t>
      </w:r>
      <w:r>
        <w:rPr>
          <w:rFonts w:hint="eastAsia"/>
        </w:rPr>
        <w:br/>
      </w:r>
      <w:r>
        <w:rPr>
          <w:rFonts w:hint="eastAsia"/>
        </w:rPr>
        <w:t>　　对讲机行业未来将朝着智能化、网络化和个性化方向发展。智能化体现在集成人工智能技术，实现语音识别、智能调度和数据分析，提升通信效率和决策支持能力。网络化将通过与移动网络和卫星通信的融合，扩大覆盖范围，实现跨区域、跨部门的无缝通信。个性化服务则提供定制化功能和界面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f13a053cb4343" w:history="1">
        <w:r>
          <w:rPr>
            <w:rStyle w:val="Hyperlink"/>
          </w:rPr>
          <w:t>2025-2031年中国对讲机行业现状与前景趋势报告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对讲机行业的发展现状、市场规模、供需动态及进出口情况。报告详细解读了对讲机产业链上下游、重点区域市场、竞争格局及领先企业的表现，同时评估了对讲机行业风险与投资机会。通过对对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对讲机行业界定</w:t>
      </w:r>
      <w:r>
        <w:rPr>
          <w:rFonts w:hint="eastAsia"/>
        </w:rPr>
        <w:br/>
      </w:r>
      <w:r>
        <w:rPr>
          <w:rFonts w:hint="eastAsia"/>
        </w:rPr>
        <w:t>　　第一节 对讲机行业定义</w:t>
      </w:r>
      <w:r>
        <w:rPr>
          <w:rFonts w:hint="eastAsia"/>
        </w:rPr>
        <w:br/>
      </w:r>
      <w:r>
        <w:rPr>
          <w:rFonts w:hint="eastAsia"/>
        </w:rPr>
        <w:t>　　第二节 对讲机行业特点分析</w:t>
      </w:r>
      <w:r>
        <w:rPr>
          <w:rFonts w:hint="eastAsia"/>
        </w:rPr>
        <w:br/>
      </w:r>
      <w:r>
        <w:rPr>
          <w:rFonts w:hint="eastAsia"/>
        </w:rPr>
        <w:t>　　第三节 对讲机产业链分析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2025年全球对讲机行业发展概况</w:t>
      </w:r>
      <w:r>
        <w:rPr>
          <w:rFonts w:hint="eastAsia"/>
        </w:rPr>
        <w:br/>
      </w:r>
      <w:r>
        <w:rPr>
          <w:rFonts w:hint="eastAsia"/>
        </w:rPr>
        <w:t>　　第二节 世界对讲机行业发展走势</w:t>
      </w:r>
      <w:r>
        <w:rPr>
          <w:rFonts w:hint="eastAsia"/>
        </w:rPr>
        <w:br/>
      </w:r>
      <w:r>
        <w:rPr>
          <w:rFonts w:hint="eastAsia"/>
        </w:rPr>
        <w:t>　　　　二、全球对讲机行业市场分布情况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2025年对讲机行业技术发展现状及趋势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当前我国对讲机技术发展现状</w:t>
      </w:r>
      <w:r>
        <w:rPr>
          <w:rFonts w:hint="eastAsia"/>
        </w:rPr>
        <w:br/>
      </w:r>
      <w:r>
        <w:rPr>
          <w:rFonts w:hint="eastAsia"/>
        </w:rPr>
        <w:t>　　第二节 中外对讲机技术差距及产生差距的主要原因分析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提高我国对讲机技术的对策</w:t>
      </w:r>
      <w:r>
        <w:rPr>
          <w:rFonts w:hint="eastAsia"/>
        </w:rPr>
        <w:br/>
      </w:r>
      <w:r>
        <w:rPr>
          <w:rFonts w:hint="eastAsia"/>
        </w:rPr>
        <w:t>　　第四节 我国对讲机研发、设计发展趋势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中国对讲机发展现状调研</w:t>
      </w:r>
      <w:r>
        <w:rPr>
          <w:rFonts w:hint="eastAsia"/>
        </w:rPr>
        <w:br/>
      </w:r>
      <w:r>
        <w:rPr>
          <w:rFonts w:hint="eastAsia"/>
        </w:rPr>
        <w:t>　　第一节 中国对讲机市场现状分析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三、2020-2025年中国对讲机产量统计</w:t>
      </w:r>
      <w:r>
        <w:rPr>
          <w:rFonts w:hint="eastAsia"/>
        </w:rPr>
        <w:br/>
      </w:r>
      <w:r>
        <w:rPr>
          <w:rFonts w:hint="eastAsia"/>
        </w:rPr>
        <w:t>　　　　二、对讲机生产区域分布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二、对讲机企业集中度分析</w:t>
      </w:r>
      <w:r>
        <w:rPr>
          <w:rFonts w:hint="eastAsia"/>
        </w:rPr>
        <w:br/>
      </w:r>
      <w:r>
        <w:rPr>
          <w:rFonts w:hint="eastAsia"/>
        </w:rPr>
        <w:t>　　　　三、对讲机区域集中度分析</w:t>
      </w:r>
      <w:r>
        <w:rPr>
          <w:rFonts w:hint="eastAsia"/>
        </w:rPr>
        <w:br/>
      </w:r>
      <w:r>
        <w:rPr>
          <w:rFonts w:hint="eastAsia"/>
        </w:rPr>
        <w:t>　　第二节 对讲机行业主要企业竞争力分析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2025年中国对讲机市场前景分析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对讲机行业研究结论</w:t>
      </w:r>
      <w:r>
        <w:rPr>
          <w:rFonts w:hint="eastAsia"/>
        </w:rPr>
        <w:br/>
      </w:r>
      <w:r>
        <w:rPr>
          <w:rFonts w:hint="eastAsia"/>
        </w:rPr>
        <w:t>　　第二节 对讲机行业投资价值评估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中:智:林:－对讲机行业投资建议</w:t>
      </w:r>
      <w:r>
        <w:rPr>
          <w:rFonts w:hint="eastAsia"/>
        </w:rPr>
        <w:br/>
      </w:r>
      <w:r>
        <w:rPr>
          <w:rFonts w:hint="eastAsia"/>
        </w:rPr>
        <w:t>　　　　一、对讲机行业投资策略建议</w:t>
      </w:r>
      <w:r>
        <w:rPr>
          <w:rFonts w:hint="eastAsia"/>
        </w:rPr>
        <w:br/>
      </w:r>
      <w:r>
        <w:rPr>
          <w:rFonts w:hint="eastAsia"/>
        </w:rPr>
        <w:t>　　　　二、对讲机行业投资方向建议</w:t>
      </w:r>
      <w:r>
        <w:rPr>
          <w:rFonts w:hint="eastAsia"/>
        </w:rPr>
        <w:br/>
      </w:r>
      <w:r>
        <w:rPr>
          <w:rFonts w:hint="eastAsia"/>
        </w:rPr>
        <w:t>　　　　三、对讲机行业投资方式建议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对讲机行业历程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对讲机企业信息</w:t>
      </w:r>
      <w:r>
        <w:rPr>
          <w:rFonts w:hint="eastAsia"/>
        </w:rPr>
        <w:br/>
      </w:r>
      <w:r>
        <w:rPr>
          <w:rFonts w:hint="eastAsia"/>
        </w:rPr>
        <w:t>　　图表 对讲机企业经营情况分析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f13a053cb4343" w:history="1">
        <w:r>
          <w:rPr>
            <w:rStyle w:val="Hyperlink"/>
          </w:rPr>
          <w:t>2025-2031年中国对讲机行业现状与前景趋势报告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f13a053cb4343" w:history="1">
        <w:r>
          <w:rPr>
            <w:rStyle w:val="Hyperlink"/>
          </w:rPr>
          <w:t>https://www.20087.com/7/95/DuiJiangJiDeXianZhuangYuFaZhanQianJing.html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efee382b4b9b" w:history="1">
      <w:r>
        <w:rPr>
          <w:rStyle w:val="Hyperlink"/>
        </w:rPr>
        <w:t>2025-2031年中国对讲机行业现状与前景趋势报告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uiJiangJiDeXianZhuangYuFaZhanQianJing.html" TargetMode="External" Id="Rbe4f13a053cb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uiJiangJiDeXianZhuangYuFaZhanQianJing.html" TargetMode="External" Id="Rc5efefee382b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2024-10-02T23:23:00Z</dcterms:created>
  <dcterms:modified xsi:type="dcterms:W3CDTF">2024-10-03T00:23:00Z</dcterms:modified>
  <dc:subject>2025-2031年中国对讲机行业现状与前景趋势报告</dc:subject>
  <dc:title>2025-2031年中国对讲机行业现状与前景趋势报告</dc:title>
  <cp:keywords>2025-2031年中国对讲机行业现状与前景趋势报告</cp:keywords>
  <dc:description>2025-2031年中国对讲机行业现状与前景趋势报告</dc:description>
</cp:coreProperties>
</file>