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45aea238745aa" w:history="1">
              <w:r>
                <w:rPr>
                  <w:rStyle w:val="Hyperlink"/>
                </w:rPr>
                <w:t>2024-2030年中国特种光纤市场研究与前景趋势报告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45aea238745aa" w:history="1">
              <w:r>
                <w:rPr>
                  <w:rStyle w:val="Hyperlink"/>
                </w:rPr>
                <w:t>2024-2030年中国特种光纤市场研究与前景趋势报告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e45aea238745aa" w:history="1">
                <w:r>
                  <w:rPr>
                    <w:rStyle w:val="Hyperlink"/>
                  </w:rPr>
                  <w:t>https://www.20087.com/7/25/TeZhongGuangXianHangYeQuShi.html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光纤是为满足特定应用需求而设计的光纤，具有特殊的物理和光学性能，如高非线性、宽带宽、低损耗等。近年来，随着光通信、传感和激光技术的飞速发展，特种光纤的应用领域不断扩大。从深海探测、医学成像到高功率激光器，特种光纤以其独特的优势，成为关键技术的支撑。同时，新材料和纳米技术的应用，如掺杂稀土元素的光纤和多孔光子晶体光纤，推动了特种光纤性能的突破。</w:t>
      </w:r>
      <w:r>
        <w:rPr>
          <w:rFonts w:hint="eastAsia"/>
        </w:rPr>
        <w:br/>
      </w:r>
      <w:r>
        <w:rPr>
          <w:rFonts w:hint="eastAsia"/>
        </w:rPr>
        <w:t>　　未来，特种光纤将更加聚焦于创新应用和性能极限的探索。随着量子信息技术的崛起，用于量子通信和量子计算的特种光纤，如单模和极低损耗光纤，将发挥关键作用。同时，生物兼容性和可降解的光纤，将拓展其在生物医学领域的应用，如体内传感器和药物递送系统。此外，智能光纤，能够感知环境变化并进行数据传输，将为物联网和智能城市提供新型信息传输媒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45aea238745aa" w:history="1">
        <w:r>
          <w:rPr>
            <w:rStyle w:val="Hyperlink"/>
          </w:rPr>
          <w:t>2024-2030年中国特种光纤市场研究与前景趋势报告</w:t>
        </w:r>
      </w:hyperlink>
      <w:r>
        <w:rPr>
          <w:rFonts w:hint="eastAsia"/>
        </w:rPr>
        <w:t>》在多年特种光纤行业研究结论的基础上，结合中国特种光纤行业市场的发展现状，通过资深研究团队对特种光纤市场各类资讯进行整理分析，并依托国家权威数据资源和长期市场监测的数据库，对特种光纤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ce45aea238745aa" w:history="1">
        <w:r>
          <w:rPr>
            <w:rStyle w:val="Hyperlink"/>
          </w:rPr>
          <w:t>2024-2030年中国特种光纤市场研究与前景趋势报告</w:t>
        </w:r>
      </w:hyperlink>
      <w:r>
        <w:rPr>
          <w:rFonts w:hint="eastAsia"/>
        </w:rPr>
        <w:t>可以帮助投资者准确把握特种光纤行业的市场现状，为投资者进行投资作出特种光纤行业前景预判，挖掘特种光纤行业投资价值，同时提出特种光纤行业投资策略、营销策略等方面的建议。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特种光纤行业发展概述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一、特种光纤行业定义及分类</w:t>
      </w:r>
      <w:r>
        <w:rPr>
          <w:rFonts w:hint="eastAsia"/>
        </w:rPr>
        <w:br/>
      </w:r>
      <w:r>
        <w:rPr>
          <w:rFonts w:hint="eastAsia"/>
        </w:rPr>
        <w:t>　　　　二、特种光纤行业经济特性</w:t>
      </w:r>
      <w:r>
        <w:rPr>
          <w:rFonts w:hint="eastAsia"/>
        </w:rPr>
        <w:br/>
      </w:r>
      <w:r>
        <w:rPr>
          <w:rFonts w:hint="eastAsia"/>
        </w:rPr>
        <w:t>　　　　三、特种光纤行业产业链简介</w:t>
      </w:r>
      <w:r>
        <w:rPr>
          <w:rFonts w:hint="eastAsia"/>
        </w:rPr>
        <w:br/>
      </w:r>
      <w:r>
        <w:rPr>
          <w:rFonts w:hint="eastAsia"/>
        </w:rPr>
        <w:t>　　第二节 特种光纤行业发展成熟度</w:t>
      </w:r>
      <w:r>
        <w:rPr>
          <w:rFonts w:hint="eastAsia"/>
        </w:rPr>
        <w:br/>
      </w:r>
      <w:r>
        <w:rPr>
          <w:rFonts w:hint="eastAsia"/>
        </w:rPr>
        <w:t>　　　　一、特种光纤行业发展周期分析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特种光纤行业相关产业动态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2023-2024年特种光纤行业发展环境分析</w:t>
      </w:r>
      <w:r>
        <w:rPr>
          <w:rFonts w:hint="eastAsia"/>
        </w:rPr>
        <w:br/>
      </w:r>
      <w:r>
        <w:rPr>
          <w:rFonts w:hint="eastAsia"/>
        </w:rPr>
        <w:t>　　第一节 特种光纤行业环境分析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特种光纤行业相关政策、法规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2023-2024年特种光纤行业技术发展现状及趋势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当前我国特种光纤技术发展现状</w:t>
      </w:r>
      <w:r>
        <w:rPr>
          <w:rFonts w:hint="eastAsia"/>
        </w:rPr>
        <w:br/>
      </w:r>
      <w:r>
        <w:rPr>
          <w:rFonts w:hint="eastAsia"/>
        </w:rPr>
        <w:t>　　第二节 中外特种光纤技术差距及产生差距的主要原因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提高我国特种光纤技术的对策</w:t>
      </w:r>
      <w:r>
        <w:rPr>
          <w:rFonts w:hint="eastAsia"/>
        </w:rPr>
        <w:br/>
      </w:r>
      <w:r>
        <w:rPr>
          <w:rFonts w:hint="eastAsia"/>
        </w:rPr>
        <w:t>　　第四节 我国特种光纤产品研发、设计发展趋势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中国特种光纤市场发展调研</w:t>
      </w:r>
      <w:r>
        <w:rPr>
          <w:rFonts w:hint="eastAsia"/>
        </w:rPr>
        <w:br/>
      </w:r>
      <w:r>
        <w:rPr>
          <w:rFonts w:hint="eastAsia"/>
        </w:rPr>
        <w:t>　　第一节 特种光纤市场现状分析及预测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一、2019-2024年中国特种光纤市场规模分析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二、2024-2030年中国特种光纤市场规模预测</w:t>
      </w:r>
      <w:r>
        <w:rPr>
          <w:rFonts w:hint="eastAsia"/>
        </w:rPr>
        <w:br/>
      </w:r>
      <w:r>
        <w:rPr>
          <w:rFonts w:hint="eastAsia"/>
        </w:rPr>
        <w:t>　　第二节 特种光纤行业产能分析及预测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一、2019-2024年中国特种光纤行业产能分析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二、2024-2030年中国特种光纤行业产能预测</w:t>
      </w:r>
      <w:r>
        <w:rPr>
          <w:rFonts w:hint="eastAsia"/>
        </w:rPr>
        <w:br/>
      </w:r>
      <w:r>
        <w:rPr>
          <w:rFonts w:hint="eastAsia"/>
        </w:rPr>
        <w:t>　　第三节 特种光纤行业产量分析及预测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一、2019-2024年中国特种光纤行业产量分析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二、2024-2030年中国特种光纤行业产量预测</w:t>
      </w:r>
      <w:r>
        <w:rPr>
          <w:rFonts w:hint="eastAsia"/>
        </w:rPr>
        <w:br/>
      </w:r>
      <w:r>
        <w:rPr>
          <w:rFonts w:hint="eastAsia"/>
        </w:rPr>
        <w:t>　　第四节 特种光纤市场需求分析及预测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一、2019-2024年中国特种光纤市场需求分析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二、2024-2030年中国特种光纤市场需求预测</w:t>
      </w:r>
      <w:r>
        <w:rPr>
          <w:rFonts w:hint="eastAsia"/>
        </w:rPr>
        <w:br/>
      </w:r>
      <w:r>
        <w:rPr>
          <w:rFonts w:hint="eastAsia"/>
        </w:rPr>
        <w:t>　　第五节 特种光纤进出口数据分析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一、2019-2024年中国特种光纤进出口数据分析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二、2024-2030年国内特种光纤进出口情况预测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2019-2024年中国特种光纤行业总体发展状况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中国特种光纤行业规模情况分析</w:t>
      </w:r>
      <w:r>
        <w:rPr>
          <w:rFonts w:hint="eastAsia"/>
        </w:rPr>
        <w:br/>
      </w:r>
      <w:r>
        <w:rPr>
          <w:rFonts w:hint="eastAsia"/>
        </w:rPr>
        <w:t>　　　　一、特种光纤行业单位规模情况分析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二、特种光纤行业人员规模状况分析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三、特种光纤行业资产规模状况分析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四、特种光纤行业市场规模状况分析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五、特种光纤行业敏感性分析</w:t>
      </w:r>
      <w:r>
        <w:rPr>
          <w:rFonts w:hint="eastAsia"/>
        </w:rPr>
        <w:br/>
      </w:r>
      <w:r>
        <w:rPr>
          <w:rFonts w:hint="eastAsia"/>
        </w:rPr>
        <w:t>　　第二节 中国特种光纤行业财务能力分析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一、特种光纤行业盈利能力分析</w:t>
      </w:r>
      <w:r>
        <w:rPr>
          <w:rFonts w:hint="eastAsia"/>
        </w:rPr>
        <w:br/>
      </w:r>
      <w:r>
        <w:rPr>
          <w:rFonts w:hint="eastAsia"/>
        </w:rPr>
        <w:t>　　　　二、特种光纤行业偿债能力分析</w:t>
      </w:r>
      <w:r>
        <w:rPr>
          <w:rFonts w:hint="eastAsia"/>
        </w:rPr>
        <w:br/>
      </w:r>
      <w:r>
        <w:rPr>
          <w:rFonts w:hint="eastAsia"/>
        </w:rPr>
        <w:t>　　　　三、特种光纤行业营运能力分析</w:t>
      </w:r>
      <w:r>
        <w:rPr>
          <w:rFonts w:hint="eastAsia"/>
        </w:rPr>
        <w:br/>
      </w:r>
      <w:r>
        <w:rPr>
          <w:rFonts w:hint="eastAsia"/>
        </w:rPr>
        <w:t>　　　　四、特种光纤行业发展能力分析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中国特种光纤行业重点区域发展分析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一、中国特种光纤行业重点区域市场结构变化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二、重点地区（一）特种光纤行业发展分析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三、重点地区（二）特种光纤行业发展分析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四、重点地区（三）特种光纤行业发展分析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五、重点地区（四）特种光纤行业发展分析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六、重点地区（五）特种光纤行业发展分析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特种光纤行业产品价格分析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三、主要特种光纤品牌产品价位分析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五、价格在特种光纤行业竞争中的重要性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2023-2024年中国特种光纤行业上下游行业发展分析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特种光纤上游行业分析</w:t>
      </w:r>
      <w:r>
        <w:rPr>
          <w:rFonts w:hint="eastAsia"/>
        </w:rPr>
        <w:br/>
      </w:r>
      <w:r>
        <w:rPr>
          <w:rFonts w:hint="eastAsia"/>
        </w:rPr>
        <w:t>　　　　一、特种光纤产品成本构成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四、上游供给对特种光纤行业的影响</w:t>
      </w:r>
      <w:r>
        <w:rPr>
          <w:rFonts w:hint="eastAsia"/>
        </w:rPr>
        <w:br/>
      </w:r>
      <w:r>
        <w:rPr>
          <w:rFonts w:hint="eastAsia"/>
        </w:rPr>
        <w:t>　　第二节 特种光纤下游行业分析</w:t>
      </w:r>
      <w:r>
        <w:rPr>
          <w:rFonts w:hint="eastAsia"/>
        </w:rPr>
        <w:br/>
      </w:r>
      <w:r>
        <w:rPr>
          <w:rFonts w:hint="eastAsia"/>
        </w:rPr>
        <w:t>　　　　一、特种光纤下游行业分布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四、下游需求对特种光纤行业的影响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特种光纤行业重点企业发展调研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特种光纤重点企业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特种光纤重点企业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特种光纤重点企业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特种光纤重点企业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特种光纤重点企业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2023-2024年中国特种光纤产业市场竞争格局分析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2023-2024年中国特种光纤产业竞争现状分析</w:t>
      </w:r>
      <w:r>
        <w:rPr>
          <w:rFonts w:hint="eastAsia"/>
        </w:rPr>
        <w:br/>
      </w:r>
      <w:r>
        <w:rPr>
          <w:rFonts w:hint="eastAsia"/>
        </w:rPr>
        <w:t>　　　　一、特种光纤竞争力分析</w:t>
      </w:r>
      <w:r>
        <w:rPr>
          <w:rFonts w:hint="eastAsia"/>
        </w:rPr>
        <w:br/>
      </w:r>
      <w:r>
        <w:rPr>
          <w:rFonts w:hint="eastAsia"/>
        </w:rPr>
        <w:t>　　　　二、特种光纤技术竞争分析</w:t>
      </w:r>
      <w:r>
        <w:rPr>
          <w:rFonts w:hint="eastAsia"/>
        </w:rPr>
        <w:br/>
      </w:r>
      <w:r>
        <w:rPr>
          <w:rFonts w:hint="eastAsia"/>
        </w:rPr>
        <w:t>　　　　三、特种光纤价格竞争分析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2024年中国特种光纤产业集中度分析</w:t>
      </w:r>
      <w:r>
        <w:rPr>
          <w:rFonts w:hint="eastAsia"/>
        </w:rPr>
        <w:br/>
      </w:r>
      <w:r>
        <w:rPr>
          <w:rFonts w:hint="eastAsia"/>
        </w:rPr>
        <w:t>　　　　一、特种光纤市场集中度分析</w:t>
      </w:r>
      <w:r>
        <w:rPr>
          <w:rFonts w:hint="eastAsia"/>
        </w:rPr>
        <w:br/>
      </w:r>
      <w:r>
        <w:rPr>
          <w:rFonts w:hint="eastAsia"/>
        </w:rPr>
        <w:t>　　　　二、特种光纤企业集中度分析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2024-2030年提高特种光纤企业竞争力的策略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特种光纤行业投资风险预警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2023-2024年影响特种光纤行业发展的主要因素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一、影响特种光纤行业运行的有利因素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二、影响特种光纤行业运行的稳定因素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三、影响特种光纤行业运行的不利因素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四、我国特种光纤行业发展面临的挑战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五、我国特种光纤行业发展面临的机遇</w:t>
      </w:r>
      <w:r>
        <w:rPr>
          <w:rFonts w:hint="eastAsia"/>
        </w:rPr>
        <w:br/>
      </w:r>
      <w:r>
        <w:rPr>
          <w:rFonts w:hint="eastAsia"/>
        </w:rPr>
        <w:t>　　第二节 特种光纤行业投资风险预警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一、2024-2030年特种光纤行业市场风险及控制策略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二、2024-2030年特种光纤行业政策风险及控制策略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三、2024-2030年特种光纤行业经营风险及控制策略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四、2024-2030年特种光纤同业竞争风险及控制策略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五、2024-2030年特种光纤行业其他风险及控制策略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特种光纤行业发展趋势与投资规划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2024-2030年特种光纤市场发展潜力分析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2024-2030年特种光纤行业发展趋势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2024-2030年特种光纤行业投资前景研究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(中:智:林)对我国特种光纤品牌的战略思考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二、特种光纤实施品牌战略的意义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三、特种光纤企业品牌的现状分析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四、我国特种光纤企业的品牌战略</w:t>
      </w:r>
      <w:r>
        <w:rPr>
          <w:rFonts w:hint="eastAsia"/>
        </w:rPr>
        <w:br/>
      </w:r>
      <w:r>
        <w:rPr>
          <w:rFonts w:hint="eastAsia"/>
        </w:rPr>
        <w:t>　　　　五、特种光纤品牌战略管理的策略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2019-2024年中国特种光纤市场规模及增长情况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2019-2024年中国特种光纤行业产量及增长趋势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2024-2030年中国特种光纤行业产量预测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2019-2024年中国特种光纤行业市场需求及增长情况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2024-2030年中国特种光纤行业市场需求预测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2019-2024年中国特种光纤行业利润及增长情况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**地区特种光纤市场规模及增长情况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**地区特种光纤行业市场需求情况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**地区特种光纤行业市场需求情况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2019-2024年中国特种光纤行业出口情况分析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2019-2024年中国特种光纤行业产品市场价格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2024-2030年中国特种光纤行业产品市场价格走势预测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特种光纤重点企业经营情况分析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特种光纤重点企业经营情况分析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2024-2030年中国特种光纤市场规模预测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2024-2030年中国特种光纤行业利润预测</w:t>
      </w:r>
      <w:r>
        <w:rPr>
          <w:rFonts w:hint="eastAsia"/>
        </w:rPr>
        <w:br/>
      </w:r>
      <w:r>
        <w:rPr>
          <w:rFonts w:hint="eastAsia"/>
        </w:rPr>
        <w:t>　　图表 2024年特种光纤行业壁垒</w:t>
      </w:r>
      <w:r>
        <w:rPr>
          <w:rFonts w:hint="eastAsia"/>
        </w:rPr>
        <w:br/>
      </w:r>
      <w:r>
        <w:rPr>
          <w:rFonts w:hint="eastAsia"/>
        </w:rPr>
        <w:t>　　图表 2024年特种光纤市场前景分析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2024-2030年中国特种光纤市场需求预测</w:t>
      </w:r>
      <w:r>
        <w:rPr>
          <w:rFonts w:hint="eastAsia"/>
        </w:rPr>
        <w:br/>
      </w:r>
      <w:r>
        <w:rPr>
          <w:rFonts w:hint="eastAsia"/>
        </w:rPr>
        <w:t>　　图表 2024年特种光纤发展趋势预测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45aea238745aa" w:history="1">
        <w:r>
          <w:rPr>
            <w:rStyle w:val="Hyperlink"/>
          </w:rPr>
          <w:t>2024-2030年中国特种光纤市场研究与前景趋势报告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e45aea238745aa" w:history="1">
        <w:r>
          <w:rPr>
            <w:rStyle w:val="Hyperlink"/>
          </w:rPr>
          <w:t>https://www.20087.com/7/25/TeZhongGuangXianHangYeQuShi.html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c36853ced4b2d" w:history="1">
      <w:r>
        <w:rPr>
          <w:rStyle w:val="Hyperlink"/>
        </w:rPr>
        <w:t>2024-2030年中国特种光纤市场研究与前景趋势报告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TeZhongGuangXianHangYeQuShi.html" TargetMode="External" Id="R6ce45aea2387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TeZhongGuangXianHangYeQuShi.html" TargetMode="External" Id="R3b0c36853ced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2024-01-22T05:19:00Z</dcterms:created>
  <dcterms:modified xsi:type="dcterms:W3CDTF">2024-01-22T06:19:00Z</dcterms:modified>
  <dc:subject>2024-2030年中国特种光纤市场研究与前景趋势报告</dc:subject>
  <dc:title>2024-2030年中国特种光纤市场研究与前景趋势报告</dc:title>
  <cp:keywords>2024-2030年中国特种光纤市场研究与前景趋势报告</cp:keywords>
  <dc:description>2024-2030年中国特种光纤市场研究与前景趋势报告</dc:description>
</cp:coreProperties>
</file>