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6cf7948f4b1d" w:history="1">
              <w:r>
                <w:rPr>
                  <w:rStyle w:val="Hyperlink"/>
                </w:rPr>
                <w:t>2026-2032年全球与中国N型热电偶发展现状及前景分析报告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6cf7948f4b1d" w:history="1">
              <w:r>
                <w:rPr>
                  <w:rStyle w:val="Hyperlink"/>
                </w:rPr>
                <w:t>2026-2032年全球与中国N型热电偶发展现状及前景分析报告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6cf7948f4b1d" w:history="1">
                <w:r>
                  <w:rPr>
                    <w:rStyle w:val="Hyperlink"/>
                  </w:rPr>
                  <w:t>https://www.20087.com/7/25/NXingReDianOuDeQianJingQuShi.html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热电偶是一种高性能的高温温度传感器，凭借优异的抗高温氧化性、抗热电动势漂移能力及宽泛的测温范围，在工业测温领域中扮演着重要角色。随着航空航天、新能源、冶金及石油化工等高端制造业对温度控制精度的要求不断提升，N型热电偶正加速替代传统的K型热电偶，成为中高温区间的标准测温元件。在材料制备上，通过优化镍铬硅与镍硅合金的微观结构，有效抑制了晶粒长大与杂质偏析，大幅提升了热电偶在极端工况下的长期稳定性与使用寿命。同时，为适应复杂工业环境，N型热电偶的封装工艺正向着绝缘性更好、响应更快的陶瓷铠装与薄膜化方向迭代。此外，随着国产替代进程的加快，本土企业在核心合金配方与精密拉丝工艺上不断取得突破，有效打破了高端测温元件的技术壁垒。</w:t>
      </w:r>
      <w:r>
        <w:rPr>
          <w:rFonts w:hint="eastAsia"/>
        </w:rPr>
        <w:br/>
      </w:r>
      <w:r>
        <w:rPr>
          <w:rFonts w:hint="eastAsia"/>
        </w:rPr>
        <w:t>　　未来，N型热电偶将全面迈向智能化、微型化与极端环境适配的新纪元。市场调研网指出，在功能集成端，N型热电偶将与微机电系统（MEMS）及无线通信技术深度融合，内置信号调理芯片与边缘计算模块，实现温度数据的就地校准、非线性补偿与无线远传，彻底打破传统模拟传感器的信息孤岛。在形态演进上，面向半导体制造与航空发动机等空间受限场景，超细丝径与柔性薄膜结构的N型热电偶将成为研发高地，满足高精度、快响应的动态测温需求。此外，针对深空探测、核反应堆及超高温熔体等极端工况，采用新型难熔合金与抗氧化涂层的特种N型热电偶，将不断拓宽测温的物理极限。在绿色制造方面，全流程的低碳冶炼与高精度自动化加工，将推动N型热电偶向高可靠、长寿命及极致精密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56cf7948f4b1d" w:history="1">
        <w:r>
          <w:rPr>
            <w:rStyle w:val="Hyperlink"/>
          </w:rPr>
          <w:t>2026-2032年全球与中国N型热电偶发展现状及前景分析报告</w:t>
        </w:r>
      </w:hyperlink>
      <w:r>
        <w:rPr>
          <w:rFonts w:hint="eastAsia"/>
        </w:rPr>
        <w:t>》，2025年N型热电偶行业市场规模达 亿元，预计2032年市场规模将达 亿元，期间年均复合增长率（CAGR）达 %。报告从市场规模、需求变化及价格动态等维度，系统解析了N型热电偶行业的现状与发展趋势。报告深入分析了N型热电偶产业链各环节，科学预测了市场前景与技术发展方向，同时聚焦N型热电偶细分市场特点及重点企业的经营表现，揭示了N型热电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中国N型热电偶概述</w:t>
      </w:r>
      <w:r>
        <w:rPr>
          <w:rFonts w:hint="eastAsia"/>
        </w:rPr>
        <w:br/>
      </w:r>
      <w:r>
        <w:rPr>
          <w:rFonts w:hint="eastAsia"/>
        </w:rPr>
        <w:t>　　第一节 N型热电偶行业定义</w:t>
      </w:r>
      <w:r>
        <w:rPr>
          <w:rFonts w:hint="eastAsia"/>
        </w:rPr>
        <w:br/>
      </w:r>
      <w:r>
        <w:rPr>
          <w:rFonts w:hint="eastAsia"/>
        </w:rPr>
        <w:t>　　第二节 N型热电偶行业发展特性</w:t>
      </w:r>
      <w:r>
        <w:rPr>
          <w:rFonts w:hint="eastAsia"/>
        </w:rPr>
        <w:br/>
      </w:r>
      <w:r>
        <w:rPr>
          <w:rFonts w:hint="eastAsia"/>
        </w:rPr>
        <w:t>　　第三节 N型热电偶产业链分析</w:t>
      </w:r>
      <w:r>
        <w:rPr>
          <w:rFonts w:hint="eastAsia"/>
        </w:rPr>
        <w:br/>
      </w:r>
      <w:r>
        <w:rPr>
          <w:rFonts w:hint="eastAsia"/>
        </w:rPr>
        <w:t>　　第四节 N型热电偶行业生命周期分析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中国N型热电偶行业发展环境分析</w:t>
      </w:r>
      <w:r>
        <w:rPr>
          <w:rFonts w:hint="eastAsia"/>
        </w:rPr>
        <w:br/>
      </w:r>
      <w:r>
        <w:rPr>
          <w:rFonts w:hint="eastAsia"/>
        </w:rPr>
        <w:t>　　第一节 N型热电偶行业经济环境分析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N型热电偶行业相关政策、标准</w:t>
      </w:r>
      <w:r>
        <w:rPr>
          <w:rFonts w:hint="eastAsia"/>
        </w:rPr>
        <w:br/>
      </w:r>
      <w:r>
        <w:rPr>
          <w:rFonts w:hint="eastAsia"/>
        </w:rPr>
        <w:t>　　第三节 N型热电偶行业相关发展规划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2025-2026年N型热电偶行业技术发展现状及趋势分析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N型热电偶行业技术发展现状分析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国内外N型热电偶行业技术差异与原因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N型热电偶行业技术发展方向、趋势预测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提升N型热电偶行业技术能力策略建议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全球主要N型热电偶市场发展概况</w:t>
      </w:r>
      <w:r>
        <w:rPr>
          <w:rFonts w:hint="eastAsia"/>
        </w:rPr>
        <w:br/>
      </w:r>
      <w:r>
        <w:rPr>
          <w:rFonts w:hint="eastAsia"/>
        </w:rPr>
        <w:t>　　第一节 全球N型热电偶市场发展分析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欧洲地区主要国家N型热电偶市场概况</w:t>
      </w:r>
      <w:r>
        <w:rPr>
          <w:rFonts w:hint="eastAsia"/>
        </w:rPr>
        <w:br/>
      </w:r>
      <w:r>
        <w:rPr>
          <w:rFonts w:hint="eastAsia"/>
        </w:rPr>
        <w:t>　　第三节 北美地区N型热电偶市场概况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亚洲地区主要国家N型热电偶市场概况</w:t>
      </w:r>
      <w:r>
        <w:rPr>
          <w:rFonts w:hint="eastAsia"/>
        </w:rPr>
        <w:br/>
      </w:r>
      <w:r>
        <w:rPr>
          <w:rFonts w:hint="eastAsia"/>
        </w:rPr>
        <w:t>　　第五节 全球N型热电偶市场发展预测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中国N型热电偶发展现状</w:t>
      </w:r>
      <w:r>
        <w:rPr>
          <w:rFonts w:hint="eastAsia"/>
        </w:rPr>
        <w:br/>
      </w:r>
      <w:r>
        <w:rPr>
          <w:rFonts w:hint="eastAsia"/>
        </w:rPr>
        <w:t>　　第一节 中国N型热电偶市场现状分析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中国N型热电偶行业产量情况分析及预测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一、N型热电偶总体产能规模</w:t>
      </w:r>
      <w:r>
        <w:rPr>
          <w:rFonts w:hint="eastAsia"/>
        </w:rPr>
        <w:br/>
      </w:r>
      <w:r>
        <w:rPr>
          <w:rFonts w:hint="eastAsia"/>
        </w:rPr>
        <w:t>　　　　二、N型热电偶生产区域分布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三、2020-2025年中国N型热电偶行业产量统计分析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四、2026-2032年中国N型热电偶行业产量预测分析</w:t>
      </w:r>
      <w:r>
        <w:rPr>
          <w:rFonts w:hint="eastAsia"/>
        </w:rPr>
        <w:br/>
      </w:r>
      <w:r>
        <w:rPr>
          <w:rFonts w:hint="eastAsia"/>
        </w:rPr>
        <w:t>　　第三节 中国N型热电偶市场需求分析及预测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一、中国N型热电偶市场需求特点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二、2020-2025年中国N型热电偶市场需求量统计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三、2026-2032年中国N型热电偶市场需求量预测</w:t>
      </w:r>
      <w:r>
        <w:rPr>
          <w:rFonts w:hint="eastAsia"/>
        </w:rPr>
        <w:br/>
      </w:r>
      <w:r>
        <w:rPr>
          <w:rFonts w:hint="eastAsia"/>
        </w:rPr>
        <w:t>　　第四节 中国N型热电偶价格趋势分析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一、2020-2025年中国N型热电偶市场价格趋势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二、2026-2032年中国N型热电偶市场价格走势预测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N型热电偶市场特性分析</w:t>
      </w:r>
      <w:r>
        <w:rPr>
          <w:rFonts w:hint="eastAsia"/>
        </w:rPr>
        <w:br/>
      </w:r>
      <w:r>
        <w:rPr>
          <w:rFonts w:hint="eastAsia"/>
        </w:rPr>
        <w:t>　　第一节 N型热电偶行业集中度分析</w:t>
      </w:r>
      <w:r>
        <w:rPr>
          <w:rFonts w:hint="eastAsia"/>
        </w:rPr>
        <w:br/>
      </w:r>
      <w:r>
        <w:rPr>
          <w:rFonts w:hint="eastAsia"/>
        </w:rPr>
        <w:t>　　第二节 N型热电偶行业SWOT分析</w:t>
      </w:r>
      <w:r>
        <w:rPr>
          <w:rFonts w:hint="eastAsia"/>
        </w:rPr>
        <w:br/>
      </w:r>
      <w:r>
        <w:rPr>
          <w:rFonts w:hint="eastAsia"/>
        </w:rPr>
        <w:t>　　　　一、N型热电偶行业优势</w:t>
      </w:r>
      <w:r>
        <w:rPr>
          <w:rFonts w:hint="eastAsia"/>
        </w:rPr>
        <w:br/>
      </w:r>
      <w:r>
        <w:rPr>
          <w:rFonts w:hint="eastAsia"/>
        </w:rPr>
        <w:t>　　　　二、N型热电偶行业劣势</w:t>
      </w:r>
      <w:r>
        <w:rPr>
          <w:rFonts w:hint="eastAsia"/>
        </w:rPr>
        <w:br/>
      </w:r>
      <w:r>
        <w:rPr>
          <w:rFonts w:hint="eastAsia"/>
        </w:rPr>
        <w:t>　　　　三、N型热电偶行业机会</w:t>
      </w:r>
      <w:r>
        <w:rPr>
          <w:rFonts w:hint="eastAsia"/>
        </w:rPr>
        <w:br/>
      </w:r>
      <w:r>
        <w:rPr>
          <w:rFonts w:hint="eastAsia"/>
        </w:rPr>
        <w:t>　　　　四、N型热电偶行业风险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2020-2025年N型热电偶行业经济运行状况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2020-2025年中国N型热电偶行业盈利能力分析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2020-2025年中国N型热电偶行业发展能力分析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2020-2025年N型热电偶行业偿债能力分析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2020-2025年N型热电偶制造企业数量分析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N型热电偶行业上、下游市场分析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N型热电偶行业上游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N型热电偶行业下游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中国N型热电偶行业重点地区发展分析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N型热电偶行业重点区域市场结构调研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**地区N型热电偶市场发展分析</w:t>
      </w:r>
      <w:r>
        <w:rPr>
          <w:rFonts w:hint="eastAsia"/>
        </w:rPr>
        <w:br/>
      </w:r>
      <w:r>
        <w:rPr>
          <w:rFonts w:hint="eastAsia"/>
        </w:rPr>
        <w:t>　　第三节 **地区N型热电偶市场发展分析</w:t>
      </w:r>
      <w:r>
        <w:rPr>
          <w:rFonts w:hint="eastAsia"/>
        </w:rPr>
        <w:br/>
      </w:r>
      <w:r>
        <w:rPr>
          <w:rFonts w:hint="eastAsia"/>
        </w:rPr>
        <w:t>　　第四节 **地区N型热电偶市场发展分析</w:t>
      </w:r>
      <w:r>
        <w:rPr>
          <w:rFonts w:hint="eastAsia"/>
        </w:rPr>
        <w:br/>
      </w:r>
      <w:r>
        <w:rPr>
          <w:rFonts w:hint="eastAsia"/>
        </w:rPr>
        <w:t>　　第五节 **地区N型热电偶市场发展分析</w:t>
      </w:r>
      <w:r>
        <w:rPr>
          <w:rFonts w:hint="eastAsia"/>
        </w:rPr>
        <w:br/>
      </w:r>
      <w:r>
        <w:rPr>
          <w:rFonts w:hint="eastAsia"/>
        </w:rPr>
        <w:t>　　第六节 **地区N型热电偶市场发展分析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2020-2025年中国N型热电偶进出口分析</w:t>
      </w:r>
      <w:r>
        <w:rPr>
          <w:rFonts w:hint="eastAsia"/>
        </w:rPr>
        <w:br/>
      </w:r>
      <w:r>
        <w:rPr>
          <w:rFonts w:hint="eastAsia"/>
        </w:rPr>
        <w:t>　　第一节 N型热电偶进口情况分析</w:t>
      </w:r>
      <w:r>
        <w:rPr>
          <w:rFonts w:hint="eastAsia"/>
        </w:rPr>
        <w:br/>
      </w:r>
      <w:r>
        <w:rPr>
          <w:rFonts w:hint="eastAsia"/>
        </w:rPr>
        <w:t>　　第二节 N型热电偶出口情况分析</w:t>
      </w:r>
      <w:r>
        <w:rPr>
          <w:rFonts w:hint="eastAsia"/>
        </w:rPr>
        <w:br/>
      </w:r>
      <w:r>
        <w:rPr>
          <w:rFonts w:hint="eastAsia"/>
        </w:rPr>
        <w:t>　　第三节 影响N型热电偶进出口因素分析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N型热电偶行业重点企业竞争力分析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N型热电偶行业企业经营策略研究分析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N型热电偶企业多样化经营策略分析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一、N型热电偶企业多样化经营情况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二、现行N型热电偶行业多样化经营的方向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大型N型热电偶企业集团未来发展策略分析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对中小N型热电偶企业生产经营的建议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N型热电偶行业投资风险预警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影响N型热电偶行业发展的主要因素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一、2026影响N型热电偶行业运行的有利因素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二、2026影响N型热电偶行业运行的稳定因素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三、2026影响N型热电偶行业运行的不利因素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四、2026我国N型热电偶行业发展面临的挑战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五、2026我国N型热电偶行业发展面临的机遇</w:t>
      </w:r>
      <w:r>
        <w:rPr>
          <w:rFonts w:hint="eastAsia"/>
        </w:rPr>
        <w:br/>
      </w:r>
      <w:r>
        <w:rPr>
          <w:rFonts w:hint="eastAsia"/>
        </w:rPr>
        <w:t>　　第二节 N型热电偶行业投资风险预警</w:t>
      </w:r>
      <w:r>
        <w:rPr>
          <w:rFonts w:hint="eastAsia"/>
        </w:rPr>
        <w:br/>
      </w:r>
      <w:r>
        <w:rPr>
          <w:rFonts w:hint="eastAsia"/>
        </w:rPr>
        <w:t>　　　　一、N型热电偶行业市场风险预测</w:t>
      </w:r>
      <w:r>
        <w:rPr>
          <w:rFonts w:hint="eastAsia"/>
        </w:rPr>
        <w:br/>
      </w:r>
      <w:r>
        <w:rPr>
          <w:rFonts w:hint="eastAsia"/>
        </w:rPr>
        <w:t>　　　　二、N型热电偶行业政策风险预测</w:t>
      </w:r>
      <w:r>
        <w:rPr>
          <w:rFonts w:hint="eastAsia"/>
        </w:rPr>
        <w:br/>
      </w:r>
      <w:r>
        <w:rPr>
          <w:rFonts w:hint="eastAsia"/>
        </w:rPr>
        <w:t>　　　　三、N型热电偶行业经营风险预测</w:t>
      </w:r>
      <w:r>
        <w:rPr>
          <w:rFonts w:hint="eastAsia"/>
        </w:rPr>
        <w:br/>
      </w:r>
      <w:r>
        <w:rPr>
          <w:rFonts w:hint="eastAsia"/>
        </w:rPr>
        <w:t>　　　　四、N型热电偶行业技术风险预测</w:t>
      </w:r>
      <w:r>
        <w:rPr>
          <w:rFonts w:hint="eastAsia"/>
        </w:rPr>
        <w:br/>
      </w:r>
      <w:r>
        <w:rPr>
          <w:rFonts w:hint="eastAsia"/>
        </w:rPr>
        <w:t>　　　　五、N型热电偶行业竞争风险预测</w:t>
      </w:r>
      <w:r>
        <w:rPr>
          <w:rFonts w:hint="eastAsia"/>
        </w:rPr>
        <w:br/>
      </w:r>
      <w:r>
        <w:rPr>
          <w:rFonts w:hint="eastAsia"/>
        </w:rPr>
        <w:t>　　　　六、N型热电偶行业其他风险预测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N型热电偶投资建议</w:t>
      </w:r>
      <w:r>
        <w:rPr>
          <w:rFonts w:hint="eastAsia"/>
        </w:rPr>
        <w:br/>
      </w:r>
      <w:r>
        <w:rPr>
          <w:rFonts w:hint="eastAsia"/>
        </w:rPr>
        <w:t>　　第一节 2026年N型热电偶市场前景分析</w:t>
      </w:r>
      <w:r>
        <w:rPr>
          <w:rFonts w:hint="eastAsia"/>
        </w:rPr>
        <w:br/>
      </w:r>
      <w:r>
        <w:rPr>
          <w:rFonts w:hint="eastAsia"/>
        </w:rPr>
        <w:t>　　第二节 2026年N型热电偶发展趋势预测</w:t>
      </w:r>
      <w:r>
        <w:rPr>
          <w:rFonts w:hint="eastAsia"/>
        </w:rPr>
        <w:br/>
      </w:r>
      <w:r>
        <w:rPr>
          <w:rFonts w:hint="eastAsia"/>
        </w:rPr>
        <w:t>　　第三节 N型热电偶行业投资进入壁垒分析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2020-2025年中国N型热电偶行业产量及增长趋势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2026-2032年中国N型热电偶行业产量预测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2020-2025年中国N型热电偶行业市场需求及增长情况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2026-2032年中国N型热电偶行业市场需求预测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2020-2025年中国N型热电偶行业利润及增长情况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**地区N型热电偶行业市场需求情况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**地区N型热电偶行业市场需求情况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2020-2025年中国N型热电偶行业出口情况分析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2020-2025年中国N型热电偶行业产品市场价格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2026-2032年中国N型热电偶行业产品市场价格走势预测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N型热电偶重点企业经营情况分析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N型热电偶重点企业经营情况分析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2026-2032年中国N型热电偶市场规模预测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2026-2032年中国N型热电偶行业利润预测</w:t>
      </w:r>
      <w:r>
        <w:rPr>
          <w:rFonts w:hint="eastAsia"/>
        </w:rPr>
        <w:br/>
      </w:r>
      <w:r>
        <w:rPr>
          <w:rFonts w:hint="eastAsia"/>
        </w:rPr>
        <w:t>　　图表 2026年N型热电偶行业壁垒</w:t>
      </w:r>
      <w:r>
        <w:rPr>
          <w:rFonts w:hint="eastAsia"/>
        </w:rPr>
        <w:br/>
      </w:r>
      <w:r>
        <w:rPr>
          <w:rFonts w:hint="eastAsia"/>
        </w:rPr>
        <w:t>　　图表 2026年N型热电偶市场前景分析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2026-2032年中国N型热电偶市场需求预测</w:t>
      </w:r>
      <w:r>
        <w:rPr>
          <w:rFonts w:hint="eastAsia"/>
        </w:rPr>
        <w:br/>
      </w:r>
      <w:r>
        <w:rPr>
          <w:rFonts w:hint="eastAsia"/>
        </w:rPr>
        <w:t>　　图表 2026年N型热电偶发展趋势预测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6cf7948f4b1d" w:history="1">
        <w:r>
          <w:rPr>
            <w:rStyle w:val="Hyperlink"/>
          </w:rPr>
          <w:t>2026-2032年全球与中国N型热电偶发展现状及前景分析报告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6cf7948f4b1d" w:history="1">
        <w:r>
          <w:rPr>
            <w:rStyle w:val="Hyperlink"/>
          </w:rPr>
          <w:t>https://www.20087.com/7/25/NXingReDianOuDeQianJingQuShi.html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有几种型号、N型热电偶和k型热电偶的区别、N型热电偶是什么材质、N型热电偶的测温范围、s型热电偶、N型热电偶补偿导线和k型的一样吗、N型热电偶分度一览表、N型热电偶mv值对照表、ptc热敏电阻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6c17b3774dcd" w:history="1">
      <w:r>
        <w:rPr>
          <w:rStyle w:val="Hyperlink"/>
        </w:rPr>
        <w:t>2026-2032年全球与中国N型热电偶发展现状及前景分析报告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XingReDianOuDeQianJingQuShi.html" TargetMode="External" Id="R9cc56cf7948f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XingReDianOuDeQianJingQuShi.html" TargetMode="External" Id="R1f8d6c17b37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2026-07-21T07:45:32Z</dcterms:created>
  <dcterms:modified xsi:type="dcterms:W3CDTF">2026-07-21T08:45:32Z</dcterms:modified>
  <dc:subject>2026-2032年全球与中国N型热电偶发展现状及前景分析报告</dc:subject>
  <dc:title>2026-2032年全球与中国N型热电偶发展现状及前景分析报告</dc:title>
  <cp:keywords>2026-2032年全球与中国N型热电偶发展现状及前景分析报告</cp:keywords>
  <dc:description>2026-2032年全球与中国N型热电偶发展现状及前景分析报告</dc:description>
</cp:coreProperties>
</file>