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93f175194bef" w:history="1">
              <w:r>
                <w:rPr>
                  <w:rStyle w:val="Hyperlink"/>
                </w:rPr>
                <w:t>2026-2032年中国冷缩终端市场现状调研与发展前景趋势分析报告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93f175194bef" w:history="1">
              <w:r>
                <w:rPr>
                  <w:rStyle w:val="Hyperlink"/>
                </w:rPr>
                <w:t>2026-2032年中国冷缩终端市场现状调研与发展前景趋势分析报告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93f175194bef" w:history="1">
                <w:r>
                  <w:rPr>
                    <w:rStyle w:val="Hyperlink"/>
                  </w:rPr>
                  <w:t>https://www.20087.com/7/65/LengSuoZhongDuanHangYeXianZhuangJiQianJing.html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缩终端当前作为中低压电力电缆接头与终端的关键绝缘保护组件，通过预扩张硅橡胶套管在安装时自然收缩实现紧密贴合，无需加热工具，广泛应用于配电网络、轨道交通及风电场。主流产品强调高介电强度、耐电痕化及抗紫外线老化性能，部分集成应力控制层以均衡电场分布。然而，在潮湿或污染环境中，界面微隙易引发局部放电；同时，安装操作若未彻底清洁电缆表面，将导致密封失效，且不同电缆外径适配范围有限，通用性不足。</w:t>
      </w:r>
      <w:r>
        <w:rPr>
          <w:rFonts w:hint="eastAsia"/>
        </w:rPr>
        <w:br/>
      </w:r>
      <w:r>
        <w:rPr>
          <w:rFonts w:hint="eastAsia"/>
        </w:rPr>
        <w:t>　　未来，冷缩终端将聚焦材料功能化、状态感知与绿色制造。纳米改性硅橡胶可提升憎水迁移性与耐漏电起痕等级；而嵌入光纤光栅或RFID标签可实时监测界面温度与形变。在生产端，无溶剂液态硅胶注射成型将减少VOC排放。设计上，宽口径自适应结构将覆盖更多电缆规格。长远看，冷缩终端将从“被动绝缘护套”升级为“电缆连接健康监测节点”，在全球电网智能化与可再生能源并网加速背景下，以高可靠、可感知、环保特性守护配电系统最后一米的安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6393f175194bef" w:history="1">
        <w:r>
          <w:rPr>
            <w:rStyle w:val="Hyperlink"/>
          </w:rPr>
          <w:t>2026-2032年中国冷缩终端市场现状调研与发展前景趋势分析报告</w:t>
        </w:r>
      </w:hyperlink>
      <w:r>
        <w:rPr>
          <w:rFonts w:hint="eastAsia"/>
        </w:rPr>
        <w:t>深入分析了市场规模、需求及价格等关键因素，对冷缩终端产业链的现状进行了剖析，并科学地预测了冷缩终端市场前景与发展趋势。通过冷缩终端细分市场的调研和对重点企业的深入研究，全面揭示了冷缩终端行业的竞争格局、市场集中度以及品牌影响力。同时，冷缩终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冷缩终端行业概述</w:t>
      </w:r>
      <w:r>
        <w:rPr>
          <w:rFonts w:hint="eastAsia"/>
        </w:rPr>
        <w:br/>
      </w:r>
      <w:r>
        <w:rPr>
          <w:rFonts w:hint="eastAsia"/>
        </w:rPr>
        <w:t>　　第一节 冷缩终端定义与分类</w:t>
      </w:r>
      <w:r>
        <w:rPr>
          <w:rFonts w:hint="eastAsia"/>
        </w:rPr>
        <w:br/>
      </w:r>
      <w:r>
        <w:rPr>
          <w:rFonts w:hint="eastAsia"/>
        </w:rPr>
        <w:t>　　第二节 冷缩终端应用领域</w:t>
      </w:r>
      <w:r>
        <w:rPr>
          <w:rFonts w:hint="eastAsia"/>
        </w:rPr>
        <w:br/>
      </w:r>
      <w:r>
        <w:rPr>
          <w:rFonts w:hint="eastAsia"/>
        </w:rPr>
        <w:t>　　第三节 冷缩终端行业经济指标分析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冷缩终端产业链及经营模式分析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三、冷缩终端销售模式及销售渠道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全球冷缩终端市场发展综述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2020-2025年全球冷缩终端市场规模与趋势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主要国家与地区冷缩终端市场分析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2026-2032年全球冷缩终端行业发展趋势与前景预测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中国冷缩终端行业市场分析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2025-2026年冷缩终端产能与投资动态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一、国内冷缩终端产能及利用情况</w:t>
      </w:r>
      <w:r>
        <w:rPr>
          <w:rFonts w:hint="eastAsia"/>
        </w:rPr>
        <w:br/>
      </w:r>
      <w:r>
        <w:rPr>
          <w:rFonts w:hint="eastAsia"/>
        </w:rPr>
        <w:t>　　　　二、冷缩终端产能扩张与投资动态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2026-2032年冷缩终端行业产量统计与趋势预测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一、2020-2025年冷缩终端行业产量数据统计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1、2020-2025年冷缩终端产量及增长趋势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2、2020-2025年冷缩终端细分产品产量及份额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二、影响冷缩终端产量的关键因素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三、2026-2032年冷缩终端产量预测</w:t>
      </w:r>
      <w:r>
        <w:rPr>
          <w:rFonts w:hint="eastAsia"/>
        </w:rPr>
        <w:br/>
      </w:r>
      <w:r>
        <w:rPr>
          <w:rFonts w:hint="eastAsia"/>
        </w:rPr>
        <w:t>　　第三节 2026-2032年冷缩终端市场需求与销售分析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一、2025-2026年冷缩终端行业需求现状</w:t>
      </w:r>
      <w:r>
        <w:rPr>
          <w:rFonts w:hint="eastAsia"/>
        </w:rPr>
        <w:br/>
      </w:r>
      <w:r>
        <w:rPr>
          <w:rFonts w:hint="eastAsia"/>
        </w:rPr>
        <w:t>　　　　二、冷缩终端客户群体与需求特点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三、2020-2025年冷缩终端行业销售规模分析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四、2026-2032年冷缩终端市场增长潜力与规模预测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中国冷缩终端细分市场与下游应用领域分析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冷缩终端细分市场分析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一、2025-2026年冷缩终端主要细分产品市场现状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冷缩终端下游应用与客户群体分析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一、2025-2026年冷缩终端各应用领域市场现状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2025-2026年冷缩终端行业技术发展现状及趋势分析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冷缩终端行业技术发展现状分析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国内外冷缩终端行业技术差异与原因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冷缩终端行业技术发展方向、趋势预测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提升冷缩终端行业技术能力策略建议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冷缩终端价格机制与竞争策略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一、2020-2025年冷缩终端市场价格走势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冷缩终端定价策略与方法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2026-2032年冷缩终端价格竞争态势与趋势预测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中国冷缩终端行业重点区域市场研究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2025-2026年重点区域冷缩终端市场发展概况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二、2020-2025年冷缩终端市场需求规模情况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三、2026-2032年冷缩终端行业发展潜力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二、2020-2025年冷缩终端市场需求规模情况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三、2026-2032年冷缩终端行业发展潜力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二、2020-2025年冷缩终端市场需求规模情况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三、2026-2032年冷缩终端行业发展潜力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二、2020-2025年冷缩终端市场需求规模情况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三、2026-2032年冷缩终端行业发展潜力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二、2020-2025年冷缩终端市场需求规模情况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三、2026-2032年冷缩终端行业发展潜力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2020-2025年中国冷缩终端行业进出口情况分析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冷缩终端行业进口情况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一、2020-2025年冷缩终端进口规模及增长情况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二、冷缩终端主要进口来源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冷缩终端行业出口情况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一、2020-2025年冷缩终端出口规模及增长情况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二、冷缩终端主要出口目的地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2020-2025年中国冷缩终端行业总体发展与财务状况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2020-2025年中国冷缩终端行业规模情况</w:t>
      </w:r>
      <w:r>
        <w:rPr>
          <w:rFonts w:hint="eastAsia"/>
        </w:rPr>
        <w:br/>
      </w:r>
      <w:r>
        <w:rPr>
          <w:rFonts w:hint="eastAsia"/>
        </w:rPr>
        <w:t>　　　　一、冷缩终端行业企业数量规模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二、冷缩终端行业从业人员规模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三、冷缩终端行业市场敏感性分析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2020-2025年中国冷缩终端行业财务能力分析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一、冷缩终端行业盈利能力</w:t>
      </w:r>
      <w:r>
        <w:rPr>
          <w:rFonts w:hint="eastAsia"/>
        </w:rPr>
        <w:br/>
      </w:r>
      <w:r>
        <w:rPr>
          <w:rFonts w:hint="eastAsia"/>
        </w:rPr>
        <w:t>　　　　二、冷缩终端行业偿债能力</w:t>
      </w:r>
      <w:r>
        <w:rPr>
          <w:rFonts w:hint="eastAsia"/>
        </w:rPr>
        <w:br/>
      </w:r>
      <w:r>
        <w:rPr>
          <w:rFonts w:hint="eastAsia"/>
        </w:rPr>
        <w:t>　　　　三、冷缩终端行业营运能力</w:t>
      </w:r>
      <w:r>
        <w:rPr>
          <w:rFonts w:hint="eastAsia"/>
        </w:rPr>
        <w:br/>
      </w:r>
      <w:r>
        <w:rPr>
          <w:rFonts w:hint="eastAsia"/>
        </w:rPr>
        <w:t>　　　　四、冷缩终端行业发展能力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冷缩终端行业重点企业调研分析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中国冷缩终端行业竞争格局分析</w:t>
      </w:r>
      <w:r>
        <w:rPr>
          <w:rFonts w:hint="eastAsia"/>
        </w:rPr>
        <w:br/>
      </w:r>
      <w:r>
        <w:rPr>
          <w:rFonts w:hint="eastAsia"/>
        </w:rPr>
        <w:t>　　第一节 冷缩终端行业竞争格局总览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2025-2026年冷缩终端行业竞争力分析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2020-2025年冷缩终端行业企业并购活动分析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2025-2026年冷缩终端行业会展与招投标活动分析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一、冷缩终端行业会展活动及其市场影响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2026年中国冷缩终端企业发展企业发展策略与建议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冷缩终端销售模式与渠道策略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冷缩终端品牌与市场推广策略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冷缩终端研发投入与技术创新能力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冷缩终端合作联盟与资源整合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中国冷缩终端行业风险与对策</w:t>
      </w:r>
      <w:r>
        <w:rPr>
          <w:rFonts w:hint="eastAsia"/>
        </w:rPr>
        <w:br/>
      </w:r>
      <w:r>
        <w:rPr>
          <w:rFonts w:hint="eastAsia"/>
        </w:rPr>
        <w:t>　　第一节 冷缩终端行业SWOT分析</w:t>
      </w:r>
      <w:r>
        <w:rPr>
          <w:rFonts w:hint="eastAsia"/>
        </w:rPr>
        <w:br/>
      </w:r>
      <w:r>
        <w:rPr>
          <w:rFonts w:hint="eastAsia"/>
        </w:rPr>
        <w:t>　　　　一、冷缩终端行业优势</w:t>
      </w:r>
      <w:r>
        <w:rPr>
          <w:rFonts w:hint="eastAsia"/>
        </w:rPr>
        <w:br/>
      </w:r>
      <w:r>
        <w:rPr>
          <w:rFonts w:hint="eastAsia"/>
        </w:rPr>
        <w:t>　　　　二、冷缩终端行业劣势</w:t>
      </w:r>
      <w:r>
        <w:rPr>
          <w:rFonts w:hint="eastAsia"/>
        </w:rPr>
        <w:br/>
      </w:r>
      <w:r>
        <w:rPr>
          <w:rFonts w:hint="eastAsia"/>
        </w:rPr>
        <w:t>　　　　三、冷缩终端市场机会</w:t>
      </w:r>
      <w:r>
        <w:rPr>
          <w:rFonts w:hint="eastAsia"/>
        </w:rPr>
        <w:br/>
      </w:r>
      <w:r>
        <w:rPr>
          <w:rFonts w:hint="eastAsia"/>
        </w:rPr>
        <w:t>　　　　四、冷缩终端市场威胁</w:t>
      </w:r>
      <w:r>
        <w:rPr>
          <w:rFonts w:hint="eastAsia"/>
        </w:rPr>
        <w:br/>
      </w:r>
      <w:r>
        <w:rPr>
          <w:rFonts w:hint="eastAsia"/>
        </w:rPr>
        <w:t>　　第二节 冷缩终端行业风险及对策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2026-2032年中国冷缩终端行业前景与发展趋势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2025-2026年冷缩终端行业发展环境分析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一、冷缩终端行业主管部门与监管体制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二、冷缩终端行业主要法律法规及政策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三、冷缩终端行业标准与质量监管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2026-2032年冷缩终端行业发展趋势与方向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2026-2032年冷缩终端行业发展潜力与机遇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冷缩终端行业研究结论与建议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中:智林－冷缩终端行业发展建议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2020-2025年中国冷缩终端市场规模及增长情况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2020-2025年中国冷缩终端行业产量及增长趋势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2026-2032年中国冷缩终端行业产量预测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2020-2025年中国冷缩终端行业市场需求及增长情况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2026-2032年中国冷缩终端行业市场需求预测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2020-2025年中国冷缩终端行业利润及增长情况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**地区冷缩终端市场规模及增长情况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**地区冷缩终端行业市场需求情况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**地区冷缩终端市场规模及增长情况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**地区冷缩终端行业市场需求情况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2020-2025年中国冷缩终端行业进口量及增速统计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2020-2025年中国冷缩终端行业出口量及增速统计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冷缩终端重点企业经营情况分析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2026年冷缩终端市场前景分析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2026-2032年中国冷缩终端市场需求预测</w:t>
      </w:r>
      <w:r>
        <w:rPr>
          <w:rFonts w:hint="eastAsia"/>
        </w:rPr>
        <w:br/>
      </w:r>
      <w:r>
        <w:rPr>
          <w:rFonts w:hint="eastAsia"/>
        </w:rPr>
        <w:t>　　图表 2026年冷缩终端发展趋势预测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93f175194bef" w:history="1">
        <w:r>
          <w:rPr>
            <w:rStyle w:val="Hyperlink"/>
          </w:rPr>
          <w:t>2026-2032年中国冷缩终端市场现状调研与发展前景趋势分析报告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93f175194bef" w:history="1">
        <w:r>
          <w:rPr>
            <w:rStyle w:val="Hyperlink"/>
          </w:rPr>
          <w:t>https://www.20087.com/7/65/LengSuoZhongDuanHangYeXianZhuangJiQianJing.html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f325519cc46f4" w:history="1">
      <w:r>
        <w:rPr>
          <w:rStyle w:val="Hyperlink"/>
        </w:rPr>
        <w:t>2026-2032年中国冷缩终端市场现状调研与发展前景趋势分析报告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engSuoZhongDuanHangYeXianZhuangJiQianJing.html" TargetMode="External" Id="R9a6393f17519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engSuoZhongDuanHangYeXianZhuangJiQianJing.html" TargetMode="External" Id="R8ccf325519c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2026-01-05T07:10:14Z</dcterms:created>
  <dcterms:modified xsi:type="dcterms:W3CDTF">2026-01-05T08:10:14Z</dcterms:modified>
  <dc:subject>2026-2032年中国冷缩终端市场现状调研与发展前景趋势分析报告</dc:subject>
  <dc:title>2026-2032年中国冷缩终端市场现状调研与发展前景趋势分析报告</dc:title>
  <cp:keywords>2026-2032年中国冷缩终端市场现状调研与发展前景趋势分析报告</cp:keywords>
  <dc:description>2026-2032年中国冷缩终端市场现状调研与发展前景趋势分析报告</dc:description>
</cp:coreProperties>
</file>