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f5ff709e24a4d" w:history="1">
              <w:r>
                <w:rPr>
                  <w:rStyle w:val="Hyperlink"/>
                </w:rPr>
                <w:t>2025-2031年全球与中国封闭式终端行业市场分析及发展前景报告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f5ff709e24a4d" w:history="1">
              <w:r>
                <w:rPr>
                  <w:rStyle w:val="Hyperlink"/>
                </w:rPr>
                <w:t>2025-2031年全球与中国封闭式终端行业市场分析及发展前景报告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7f5ff709e24a4d" w:history="1">
                <w:r>
                  <w:rPr>
                    <w:rStyle w:val="Hyperlink"/>
                  </w:rPr>
                  <w:t>https://www.20087.com/7/15/FengBiShiZhongDuanQianJing.html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闭式终端是在特定物理环境中部署的专用计算设备，主要用于执行特定任务或保护敏感数据。这种类型的终端通常具有高度定制化的硬件配置和严格的安全措施，以防止未经授权的访问和数据泄露。在金融、医疗和政府等高安全性要求的行业中，封闭式终端被广泛用于处理涉及个人隐私、商业机密或国家安全的关键信息。近年来，随着网络安全威胁的不断增加，封闭式终端的设计越来越强调物理隔离和加密技术的应用，确保数据在整个生命周期内的安全性和完整性。</w:t>
      </w:r>
      <w:r>
        <w:rPr>
          <w:rFonts w:hint="eastAsia"/>
        </w:rPr>
        <w:br/>
      </w:r>
      <w:r>
        <w:rPr>
          <w:rFonts w:hint="eastAsia"/>
        </w:rPr>
        <w:t>　　未来，随着量子计算和人工智能技术的发展，封闭式终端将在性能和安全性方面迎来新的变革。一方面，量子加密技术的应用有望大幅提升现有加密标准的安全水平，为封闭式终端提供前所未有的安全保障。另一方面，边缘计算的兴起促使封闭式终端向着更加紧凑、高效的架构演进，以便在本地处理更多的数据而不依赖于云端服务器。此外，随着5G网络的普及，封闭式终端的远程管理和协同工作能力将进一步增强，使其能够在分布式环境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f5ff709e24a4d" w:history="1">
        <w:r>
          <w:rPr>
            <w:rStyle w:val="Hyperlink"/>
          </w:rPr>
          <w:t>2025-2031年全球与中国封闭式终端行业市场分析及发展前景报告</w:t>
        </w:r>
      </w:hyperlink>
      <w:r>
        <w:rPr>
          <w:rFonts w:hint="eastAsia"/>
        </w:rPr>
        <w:t>》基于权威机构及封闭式终端相关协会等渠道的资料数据，全方位分析了封闭式终端行业的现状、市场需求及市场规模。封闭式终端报告详细探讨了产业链结构、价格趋势，并对封闭式终端各细分市场进行了研究。同时，预测了封闭式终端市场前景与发展趋势，剖析了品牌竞争状态、市场集中度，以及封闭式终端重点企业的表现。此外，封闭式终端报告还揭示了行业发展的潜在风险与机遇，为封闭式终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封闭式终端市场概述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按照不同产品类型，封闭式终端主要可以分为如下几个类别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全球不同产品类型封闭式终端销售额增长趋势2020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＜240 千伏</w:t>
      </w:r>
      <w:r>
        <w:rPr>
          <w:rFonts w:hint="eastAsia"/>
        </w:rPr>
        <w:br/>
      </w:r>
      <w:r>
        <w:rPr>
          <w:rFonts w:hint="eastAsia"/>
        </w:rPr>
        <w:t>　　　　1.2.3 ≥240 千伏</w:t>
      </w:r>
      <w:r>
        <w:rPr>
          <w:rFonts w:hint="eastAsia"/>
        </w:rPr>
        <w:br/>
      </w:r>
      <w:r>
        <w:rPr>
          <w:rFonts w:hint="eastAsia"/>
        </w:rPr>
        <w:t>　　1.3 从不同应用，封闭式终端主要包括如下几个方面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全球不同应用封闭式终端销售额增长趋势2020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电力传输与分配</w:t>
      </w:r>
      <w:r>
        <w:rPr>
          <w:rFonts w:hint="eastAsia"/>
        </w:rPr>
        <w:br/>
      </w:r>
      <w:r>
        <w:rPr>
          <w:rFonts w:hint="eastAsia"/>
        </w:rPr>
        <w:t>　　　　1.3.3 可再生能源项目</w:t>
      </w:r>
      <w:r>
        <w:rPr>
          <w:rFonts w:hint="eastAsia"/>
        </w:rPr>
        <w:br/>
      </w:r>
      <w:r>
        <w:rPr>
          <w:rFonts w:hint="eastAsia"/>
        </w:rPr>
        <w:t>　　　　1.3.4 工业与基础设施</w:t>
      </w:r>
      <w:r>
        <w:rPr>
          <w:rFonts w:hint="eastAsia"/>
        </w:rPr>
        <w:br/>
      </w:r>
      <w:r>
        <w:rPr>
          <w:rFonts w:hint="eastAsia"/>
        </w:rPr>
        <w:t>　　1.4 封闭式终端行业背景、发展历史、现状及趋势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封闭式终端行业目前现状分析</w:t>
      </w:r>
      <w:r>
        <w:rPr>
          <w:rFonts w:hint="eastAsia"/>
        </w:rPr>
        <w:br/>
      </w:r>
      <w:r>
        <w:rPr>
          <w:rFonts w:hint="eastAsia"/>
        </w:rPr>
        <w:t>　　　　1.4.2 封闭式终端发展趋势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全球封闭式终端总体规模分析</w:t>
      </w:r>
      <w:r>
        <w:rPr>
          <w:rFonts w:hint="eastAsia"/>
        </w:rPr>
        <w:br/>
      </w:r>
      <w:r>
        <w:rPr>
          <w:rFonts w:hint="eastAsia"/>
        </w:rPr>
        <w:t>　　2.1 全球封闭式终端供需现状及预测（2020-2031）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全球封闭式终端产能、产量、产能利用率及发展趋势（2020-2031）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全球封闭式终端产量、需求量及发展趋势（2020-2031）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全球主要地区封闭式终端产量及发展趋势（2020-2031）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全球主要地区封闭式终端产量（2020-2025）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全球主要地区封闭式终端产量（2026-2031）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全球主要地区封闭式终端产量市场份额（2020-2031）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中国封闭式终端供需现状及预测（2020-2031）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中国封闭式终端产能、产量、产能利用率及发展趋势（2020-2031）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中国封闭式终端产量、市场需求量及发展趋势（2020-2031）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全球封闭式终端销量及销售额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全球市场封闭式终端销售额（2020-2031）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全球市场封闭式终端销量（2020-2031）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全球市场封闭式终端价格趋势（2020-2031）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全球封闭式终端主要地区分析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全球主要地区封闭式终端市场规模分析：2020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全球主要地区封闭式终端销售收入及市场份额（2020-2025年）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全球主要地区封闭式终端销售收入预测（2026-2031年）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全球主要地区封闭式终端销量分析：2020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全球主要地区封闭式终端销量及市场份额（2020-2025年）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全球主要地区封闭式终端销量及市场份额预测（2026-2031）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北美市场封闭式终端销量、收入及增长率（2020-2031）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欧洲市场封闭式终端销量、收入及增长率（2020-2031）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中国市场封闭式终端销量、收入及增长率（2020-2031）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日本市场封闭式终端销量、收入及增长率（2020-2031）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东南亚市场封闭式终端销量、收入及增长率（2020-2031）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印度市场封闭式终端销量、收入及增长率（2020-2031）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全球市场主要厂商封闭式终端产能市场份额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全球市场主要厂商封闭式终端销量（2020-2025）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全球市场主要厂商封闭式终端销量（2020-2025）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全球市场主要厂商封闭式终端销售收入（2020-2025）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全球市场主要厂商封闭式终端销售价格（2020-2025）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2024年全球主要生产商封闭式终端收入排名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中国市场主要厂商封闭式终端销量（2020-2025）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中国市场主要厂商封闭式终端销量（2020-2025）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中国市场主要厂商封闭式终端销售收入（2020-2025）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2024年中国主要生产商封闭式终端收入排名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中国市场主要厂商封闭式终端销售价格（2020-2025）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全球主要厂商封闭式终端总部及产地分布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全球主要厂商成立时间及封闭式终端商业化日期</w:t>
      </w:r>
      <w:r>
        <w:rPr>
          <w:rFonts w:hint="eastAsia"/>
        </w:rPr>
        <w:br/>
      </w:r>
      <w:r>
        <w:rPr>
          <w:rFonts w:hint="eastAsia"/>
        </w:rPr>
        <w:t>　　4.6 全球主要厂商封闭式终端产品类型及应用</w:t>
      </w:r>
      <w:r>
        <w:rPr>
          <w:rFonts w:hint="eastAsia"/>
        </w:rPr>
        <w:br/>
      </w:r>
      <w:r>
        <w:rPr>
          <w:rFonts w:hint="eastAsia"/>
        </w:rPr>
        <w:t>　　4.7 封闭式终端行业集中度、竞争程度分析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封闭式终端行业集中度分析：2024年全球Top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全球封闭式终端第一梯队、第二梯队和第三梯队生产商（品牌）及市场份额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重点企业（1）基本信息、封闭式终端生产基地、销售区域、竞争对手及市场地位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封闭式终端产品规格、参数及市场应用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封闭式终端销量、收入、价格及毛利率（2020-2025）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重点企业（2）基本信息、封闭式终端生产基地、销售区域、竞争对手及市场地位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封闭式终端产品规格、参数及市场应用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封闭式终端销量、收入、价格及毛利率（2020-2025）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重点企业（3）基本信息、封闭式终端生产基地、销售区域、竞争对手及市场地位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封闭式终端产品规格、参数及市场应用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封闭式终端销量、收入、价格及毛利率（2020-2025）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重点企业（4）基本信息、封闭式终端生产基地、销售区域、竞争对手及市场地位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封闭式终端产品规格、参数及市场应用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封闭式终端销量、收入、价格及毛利率（2020-2025）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重点企业（5）基本信息、封闭式终端生产基地、销售区域、竞争对手及市场地位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封闭式终端产品规格、参数及市场应用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封闭式终端销量、收入、价格及毛利率（2020-2025）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重点企业（6）基本信息、封闭式终端生产基地、销售区域、竞争对手及市场地位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封闭式终端产品规格、参数及市场应用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封闭式终端销量、收入、价格及毛利率（2020-2025）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重点企业（7）基本信息、封闭式终端生产基地、销售区域、竞争对手及市场地位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封闭式终端产品规格、参数及市场应用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封闭式终端销量、收入、价格及毛利率（2020-2025）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重点企业（8）基本信息、封闭式终端生产基地、销售区域、竞争对手及市场地位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封闭式终端产品规格、参数及市场应用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封闭式终端销量、收入、价格及毛利率（2020-2025）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重点企业（9）基本信息、封闭式终端生产基地、销售区域、竞争对手及市场地位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封闭式终端产品规格、参数及市场应用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封闭式终端销量、收入、价格及毛利率（2020-2025）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重点企业（10）基本信息、封闭式终端生产基地、销售区域、竞争对手及市场地位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封闭式终端产品规格、参数及市场应用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封闭式终端销量、收入、价格及毛利率（2020-2025）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重点企业（11）基本信息、封闭式终端生产基地、销售区域、竞争对手及市场地位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封闭式终端产品规格、参数及市场应用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封闭式终端销量、收入、价格及毛利率（2020-2025）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重点企业（12）基本信息、封闭式终端生产基地、销售区域、竞争对手及市场地位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封闭式终端产品规格、参数及市场应用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封闭式终端销量、收入、价格及毛利率（2020-2025）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重点企业（13）基本信息、封闭式终端生产基地、销售区域、竞争对手及市场地位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封闭式终端产品规格、参数及市场应用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封闭式终端销量、收入、价格及毛利率（2020-2025）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重点企业（14）基本信息、封闭式终端生产基地、销售区域、竞争对手及市场地位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封闭式终端产品规格、参数及市场应用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封闭式终端销量、收入、价格及毛利率（2020-2025）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重点企业（15）基本信息、封闭式终端生产基地、销售区域、竞争对手及市场地位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封闭式终端产品规格、参数及市场应用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封闭式终端销量、收入、价格及毛利率（2020-2025）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重点企业（16）基本信息、封闭式终端生产基地、销售区域、竞争对手及市场地位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封闭式终端产品规格、参数及市场应用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封闭式终端销量、收入、价格及毛利率（2020-2025）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不同产品类型封闭式终端分析</w:t>
      </w:r>
      <w:r>
        <w:rPr>
          <w:rFonts w:hint="eastAsia"/>
        </w:rPr>
        <w:br/>
      </w:r>
      <w:r>
        <w:rPr>
          <w:rFonts w:hint="eastAsia"/>
        </w:rPr>
        <w:t>　　6.1 全球不同产品类型封闭式终端销量（2020-2031）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全球不同产品类型封闭式终端销量及市场份额（2020-2025）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全球不同产品类型封闭式终端销量预测（2026-2031）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全球不同产品类型封闭式终端收入（2020-2031）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全球不同产品类型封闭式终端收入及市场份额（2020-2025）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全球不同产品类型封闭式终端收入预测（2026-2031）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全球不同产品类型封闭式终端价格走势（2020-2031）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不同应用封闭式终端分析</w:t>
      </w:r>
      <w:r>
        <w:rPr>
          <w:rFonts w:hint="eastAsia"/>
        </w:rPr>
        <w:br/>
      </w:r>
      <w:r>
        <w:rPr>
          <w:rFonts w:hint="eastAsia"/>
        </w:rPr>
        <w:t>　　7.1 全球不同应用封闭式终端销量（2020-2031）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全球不同应用封闭式终端销量及市场份额（2020-2025）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全球不同应用封闭式终端销量预测（2026-2031）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全球不同应用封闭式终端收入（2020-2031）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全球不同应用封闭式终端收入及市场份额（2020-2025）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全球不同应用封闭式终端收入预测（2026-2031）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全球不同应用封闭式终端价格走势（2020-2031）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封闭式终端产业链分析</w:t>
      </w:r>
      <w:r>
        <w:rPr>
          <w:rFonts w:hint="eastAsia"/>
        </w:rPr>
        <w:br/>
      </w:r>
      <w:r>
        <w:rPr>
          <w:rFonts w:hint="eastAsia"/>
        </w:rPr>
        <w:t>　　8.2 封闭式终端工艺制造技术分析</w:t>
      </w:r>
      <w:r>
        <w:rPr>
          <w:rFonts w:hint="eastAsia"/>
        </w:rPr>
        <w:br/>
      </w:r>
      <w:r>
        <w:rPr>
          <w:rFonts w:hint="eastAsia"/>
        </w:rPr>
        <w:t>　　8.3 封闭式终端产业上游供应分析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封闭式终端下游客户分析</w:t>
      </w:r>
      <w:r>
        <w:rPr>
          <w:rFonts w:hint="eastAsia"/>
        </w:rPr>
        <w:br/>
      </w:r>
      <w:r>
        <w:rPr>
          <w:rFonts w:hint="eastAsia"/>
        </w:rPr>
        <w:t>　　8.5 封闭式终端销售渠道分析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封闭式终端行业发展机遇及主要驱动因素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封闭式终端行业发展面临的风险</w:t>
      </w:r>
      <w:r>
        <w:rPr>
          <w:rFonts w:hint="eastAsia"/>
        </w:rPr>
        <w:br/>
      </w:r>
      <w:r>
        <w:rPr>
          <w:rFonts w:hint="eastAsia"/>
        </w:rPr>
        <w:t>　　9.3 封闭式终端行业政策分析</w:t>
      </w:r>
      <w:r>
        <w:rPr>
          <w:rFonts w:hint="eastAsia"/>
        </w:rPr>
        <w:br/>
      </w:r>
      <w:r>
        <w:rPr>
          <w:rFonts w:hint="eastAsia"/>
        </w:rPr>
        <w:t>　　9.4 封闭式终端中国企业SWOT分析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全球不同产品类型封闭式终端销售额增长（CAGR）趋势2020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封闭式终端行业目前发展现状</w:t>
      </w:r>
      <w:r>
        <w:rPr>
          <w:rFonts w:hint="eastAsia"/>
        </w:rPr>
        <w:br/>
      </w:r>
      <w:r>
        <w:rPr>
          <w:rFonts w:hint="eastAsia"/>
        </w:rPr>
        <w:t>　　表 4： 封闭式终端发展趋势</w:t>
      </w:r>
      <w:r>
        <w:rPr>
          <w:rFonts w:hint="eastAsia"/>
        </w:rPr>
        <w:br/>
      </w:r>
      <w:r>
        <w:rPr>
          <w:rFonts w:hint="eastAsia"/>
        </w:rPr>
        <w:t>　　表 5： 全球主要地区封闭式终端产量增速（CAGR）：（2020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全球主要地区封闭式终端产量（2020-2025）&amp;（千个）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全球主要地区封闭式终端产量（2026-2031）&amp;（千个）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全球主要地区封闭式终端产量市场份额（2020-2025）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全球主要地区封闭式终端产量（2026-2031）&amp;（千个）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全球主要地区封闭式终端销售收入增速：（2020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全球主要地区封闭式终端销售收入（2020-2025）&amp;（百万美元）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全球主要地区封闭式终端销售收入市场份额（2020-2025）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全球主要地区封闭式终端收入（2026-2031）&amp;（百万美元）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全球主要地区封闭式终端收入市场份额（2026-2031）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全球主要地区封闭式终端销量（千个）：2020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全球主要地区封闭式终端销量（2020-2025）&amp;（千个）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全球主要地区封闭式终端销量市场份额（2020-2025）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全球主要地区封闭式终端销量（2026-2031）&amp;（千个）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全球主要地区封闭式终端销量份额（2026-2031）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全球市场主要厂商封闭式终端产能（2024-2025）&amp;（千个）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全球市场主要厂商封闭式终端销量（2020-2025）&amp;（千个）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全球市场主要厂商封闭式终端销量市场份额（2020-2025）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全球市场主要厂商封闭式终端销售收入（2020-2025）&amp;（百万美元）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全球市场主要厂商封闭式终端销售收入市场份额（2020-2025）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全球市场主要厂商封闭式终端销售价格（2020-2025）&amp;（美元/个）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2024年全球主要生产商封闭式终端收入排名（百万美元）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中国市场主要厂商封闭式终端销量（2020-2025）&amp;（千个）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中国市场主要厂商封闭式终端销量市场份额（2020-2025）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中国市场主要厂商封闭式终端销售收入（2020-2025）&amp;（百万美元）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中国市场主要厂商封闭式终端销售收入市场份额（2020-2025）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2024年中国主要生产商封闭式终端收入排名（百万美元）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中国市场主要厂商封闭式终端销售价格（2020-2025）&amp;（美元/个）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全球主要厂商封闭式终端总部及产地分布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全球主要厂商成立时间及封闭式终端商业化日期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全球主要厂商封闭式终端产品类型及应用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2024年全球封闭式终端主要厂商市场地位（第一梯队、第二梯队和第三梯队）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全球封闭式终端市场投资、并购等现状分析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封闭式终端生产基地、销售区域、竞争对手及市场地位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封闭式终端产品规格、参数及市场应用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封闭式终端销量（千个）、收入（百万美元）、价格（美元/个）及毛利率（2020-2025）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封闭式终端生产基地、销售区域、竞争对手及市场地位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封闭式终端产品规格、参数及市场应用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封闭式终端销量（千个）、收入（百万美元）、价格（美元/个）及毛利率（2020-2025）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封闭式终端生产基地、销售区域、竞争对手及市场地位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封闭式终端产品规格、参数及市场应用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封闭式终端销量（千个）、收入（百万美元）、价格（美元/个）及毛利率（2020-2025）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封闭式终端生产基地、销售区域、竞争对手及市场地位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封闭式终端产品规格、参数及市场应用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封闭式终端销量（千个）、收入（百万美元）、价格（美元/个）及毛利率（2020-2025）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封闭式终端生产基地、销售区域、竞争对手及市场地位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封闭式终端产品规格、参数及市场应用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封闭式终端销量（千个）、收入（百万美元）、价格（美元/个）及毛利率（2020-2025）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封闭式终端生产基地、销售区域、竞争对手及市场地位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封闭式终端产品规格、参数及市场应用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封闭式终端销量（千个）、收入（百万美元）、价格（美元/个）及毛利率（2020-2025）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封闭式终端生产基地、销售区域、竞争对手及市场地位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封闭式终端产品规格、参数及市场应用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封闭式终端销量（千个）、收入（百万美元）、价格（美元/个）及毛利率（2020-2025）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封闭式终端生产基地、销售区域、竞争对手及市场地位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封闭式终端产品规格、参数及市场应用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封闭式终端销量（千个）、收入（百万美元）、价格（美元/个）及毛利率（2020-2025）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封闭式终端生产基地、销售区域、竞争对手及市场地位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封闭式终端产品规格、参数及市场应用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封闭式终端销量（千个）、收入（百万美元）、价格（美元/个）及毛利率（2020-2025）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封闭式终端生产基地、销售区域、竞争对手及市场地位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封闭式终端产品规格、参数及市场应用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封闭式终端销量（千个）、收入（百万美元）、价格（美元/个）及毛利率（2020-2025）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封闭式终端生产基地、销售区域、竞争对手及市场地位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封闭式终端产品规格、参数及市场应用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封闭式终端销量（千个）、收入（百万美元）、价格（美元/个）及毛利率（2020-2025）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封闭式终端生产基地、销售区域、竞争对手及市场地位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封闭式终端产品规格、参数及市场应用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封闭式终端销量（千个）、收入（百万美元）、价格（美元/个）及毛利率（2020-2025）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封闭式终端生产基地、销售区域、竞争对手及市场地位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封闭式终端产品规格、参数及市场应用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封闭式终端销量（千个）、收入（百万美元）、价格（美元/个）及毛利率（2020-2025）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封闭式终端生产基地、销售区域、竞争对手及市场地位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封闭式终端产品规格、参数及市场应用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封闭式终端销量（千个）、收入（百万美元）、价格（美元/个）及毛利率（2020-2025）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封闭式终端生产基地、销售区域、竞争对手及市场地位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封闭式终端产品规格、参数及市场应用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封闭式终端销量（千个）、收入（百万美元）、价格（美元/个）及毛利率（2020-2025）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封闭式终端生产基地、销售区域、竞争对手及市场地位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封闭式终端产品规格、参数及市场应用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封闭式终端销量（千个）、收入（百万美元）、价格（美元/个）及毛利率（2020-2025）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全球不同产品类型封闭式终端销量（2020-2025年）&amp;（千个）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119： 全球不同产品类型封闭式终端销量市场份额（2020-2025）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全球不同产品类型封闭式终端销量预测（2026-2031）&amp;（千个）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全球市场不同产品类型封闭式终端销量市场份额预测（2026-2031）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全球不同产品类型封闭式终端收入（2020-2025年）&amp;（百万美元）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全球不同产品类型封闭式终端收入市场份额（2020-2025）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全球不同产品类型封闭式终端收入预测（2026-2031）&amp;（百万美元）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全球不同产品类型封闭式终端收入市场份额预测（2026-2031）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全球不同应用封闭式终端销量（2020-2025年）&amp;（千个）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127： 全球不同应用封闭式终端销量市场份额（2020-2025）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全球不同应用封闭式终端销量预测（2026-2031）&amp;（千个）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129： 全球市场不同应用封闭式终端销量市场份额预测（2026-2031）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全球不同应用封闭式终端收入（2020-2025年）&amp;（百万美元）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全球不同应用封闭式终端收入市场份额（2020-2025）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全球不同应用封闭式终端收入预测（2026-2031）&amp;（百万美元）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全球不同应用封闭式终端收入市场份额预测（2026-2031）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封闭式终端上游原料供应商及联系方式列表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封闭式终端典型客户列表</w:t>
      </w:r>
      <w:r>
        <w:rPr>
          <w:rFonts w:hint="eastAsia"/>
        </w:rPr>
        <w:br/>
      </w:r>
      <w:r>
        <w:rPr>
          <w:rFonts w:hint="eastAsia"/>
        </w:rPr>
        <w:t>　　表 136： 封闭式终端主要销售模式及销售渠道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封闭式终端行业发展机遇及主要驱动因素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封闭式终端行业发展面临的风险</w:t>
      </w:r>
      <w:r>
        <w:rPr>
          <w:rFonts w:hint="eastAsia"/>
        </w:rPr>
        <w:br/>
      </w:r>
      <w:r>
        <w:rPr>
          <w:rFonts w:hint="eastAsia"/>
        </w:rPr>
        <w:t>　　表 139： 封闭式终端行业政策分析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封闭式终端产品图片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全球不同产品类型封闭式终端销售额2020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全球不同产品类型封闭式终端市场份额2024 &amp; 2031</w:t>
      </w:r>
      <w:r>
        <w:rPr>
          <w:rFonts w:hint="eastAsia"/>
        </w:rPr>
        <w:br/>
      </w:r>
      <w:r>
        <w:rPr>
          <w:rFonts w:hint="eastAsia"/>
        </w:rPr>
        <w:t>　　图 4： ＜240 千伏产品图片</w:t>
      </w:r>
      <w:r>
        <w:rPr>
          <w:rFonts w:hint="eastAsia"/>
        </w:rPr>
        <w:br/>
      </w:r>
      <w:r>
        <w:rPr>
          <w:rFonts w:hint="eastAsia"/>
        </w:rPr>
        <w:t>　　图 5： ≥240 千伏产品图片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全球不同应用封闭式终端市场份额2024 &amp; 2031</w:t>
      </w:r>
      <w:r>
        <w:rPr>
          <w:rFonts w:hint="eastAsia"/>
        </w:rPr>
        <w:br/>
      </w:r>
      <w:r>
        <w:rPr>
          <w:rFonts w:hint="eastAsia"/>
        </w:rPr>
        <w:t>　　图 8： 电力传输与分配</w:t>
      </w:r>
      <w:r>
        <w:rPr>
          <w:rFonts w:hint="eastAsia"/>
        </w:rPr>
        <w:br/>
      </w:r>
      <w:r>
        <w:rPr>
          <w:rFonts w:hint="eastAsia"/>
        </w:rPr>
        <w:t>　　图 9： 可再生能源项目</w:t>
      </w:r>
      <w:r>
        <w:rPr>
          <w:rFonts w:hint="eastAsia"/>
        </w:rPr>
        <w:br/>
      </w:r>
      <w:r>
        <w:rPr>
          <w:rFonts w:hint="eastAsia"/>
        </w:rPr>
        <w:t>　　图 10： 工业与基础设施</w:t>
      </w:r>
      <w:r>
        <w:rPr>
          <w:rFonts w:hint="eastAsia"/>
        </w:rPr>
        <w:br/>
      </w:r>
      <w:r>
        <w:rPr>
          <w:rFonts w:hint="eastAsia"/>
        </w:rPr>
        <w:t>　　图 11： 全球封闭式终端产能、产量、产能利用率及发展趋势（2020-2031）&amp;（千个）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全球封闭式终端产量、需求量及发展趋势（2020-2031）&amp;（千个）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全球主要地区封闭式终端产量（2020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全球主要地区封闭式终端产量市场份额（2020-2031）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中国封闭式终端产能、产量、产能利用率及发展趋势（2020-2031）&amp;（千个）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中国封闭式终端产量、市场需求量及发展趋势（2020-2031）&amp;（千个）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全球封闭式终端市场销售额及增长率：（2020-2031）&amp;（百万美元）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全球市场封闭式终端市场规模：2020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全球市场封闭式终端销量及增长率（2020-2031）&amp;（千个）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全球市场封闭式终端价格趋势（2020-2031）&amp;（美元/个）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全球主要地区封闭式终端销售收入（2020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全球主要地区封闭式终端销售收入市场份额（2020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北美市场封闭式终端销量及增长率（2020-2031）&amp;（千个）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北美市场封闭式终端收入及增长率（2020-2031）&amp;（百万美元）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欧洲市场封闭式终端销量及增长率（2020-2031）&amp;（千个）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欧洲市场封闭式终端收入及增长率（2020-2031）&amp;（百万美元）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中国市场封闭式终端销量及增长率（2020-2031）&amp;（千个）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中国市场封闭式终端收入及增长率（2020-2031）&amp;（百万美元）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日本市场封闭式终端销量及增长率（2020-2031）&amp;（千个）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日本市场封闭式终端收入及增长率（2020-2031）&amp;（百万美元）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东南亚市场封闭式终端销量及增长率（2020-2031）&amp;（千个）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东南亚市场封闭式终端收入及增长率（2020-2031）&amp;（百万美元）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印度市场封闭式终端销量及增长率（2020-2031）&amp;（千个）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印度市场封闭式终端收入及增长率（2020-2031）&amp;（百万美元）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2024年全球市场主要厂商封闭式终端销量市场份额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2024年全球市场主要厂商封闭式终端收入市场份额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2024年中国市场主要厂商封闭式终端销量市场份额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2024年中国市场主要厂商封闭式终端收入市场份额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2024年全球前五大生产商封闭式终端市场份额</w:t>
      </w:r>
      <w:r>
        <w:rPr>
          <w:rFonts w:hint="eastAsia"/>
        </w:rPr>
        <w:br/>
      </w:r>
      <w:r>
        <w:rPr>
          <w:rFonts w:hint="eastAsia"/>
        </w:rPr>
        <w:t>　　图 40： 2024年全球封闭式终端第一梯队、第二梯队和第三梯队厂商及市场份额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全球不同产品类型封闭式终端价格走势（2020-2031）&amp;（美元/个）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全球不同应用封闭式终端价格走势（2020-2031）&amp;（美元/个）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封闭式终端产业链</w:t>
      </w:r>
      <w:r>
        <w:rPr>
          <w:rFonts w:hint="eastAsia"/>
        </w:rPr>
        <w:br/>
      </w:r>
      <w:r>
        <w:rPr>
          <w:rFonts w:hint="eastAsia"/>
        </w:rPr>
        <w:t>　　图 44： 封闭式终端中国企业SWOT分析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f5ff709e24a4d" w:history="1">
        <w:r>
          <w:rPr>
            <w:rStyle w:val="Hyperlink"/>
          </w:rPr>
          <w:t>2025-2031年全球与中国封闭式终端行业市场分析及发展前景报告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7f5ff709e24a4d" w:history="1">
        <w:r>
          <w:rPr>
            <w:rStyle w:val="Hyperlink"/>
          </w:rPr>
          <w:t>https://www.20087.com/7/15/FengBiShiZhongDuanQianJing.html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c270b1e9e4e54" w:history="1">
      <w:r>
        <w:rPr>
          <w:rStyle w:val="Hyperlink"/>
        </w:rPr>
        <w:t>2025-2031年全球与中国封闭式终端行业市场分析及发展前景报告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FengBiShiZhongDuanQianJing.html" TargetMode="External" Id="R187f5ff709e2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FengBiShiZhongDuanQianJing.html" TargetMode="External" Id="R863c270b1e9e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2025-01-13T03:06:31Z</dcterms:created>
  <dcterms:modified xsi:type="dcterms:W3CDTF">2025-01-13T04:06:31Z</dcterms:modified>
  <dc:subject>2025-2031年全球与中国封闭式终端行业市场分析及发展前景报告</dc:subject>
  <dc:title>2025-2031年全球与中国封闭式终端行业市场分析及发展前景报告</dc:title>
  <cp:keywords>2025-2031年全球与中国封闭式终端行业市场分析及发展前景报告</cp:keywords>
  <dc:description>2025-2031年全球与中国封闭式终端行业市场分析及发展前景报告</dc:description>
</cp:coreProperties>
</file>