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64348d4714cac" w:history="1">
              <w:r>
                <w:rPr>
                  <w:rStyle w:val="Hyperlink"/>
                </w:rPr>
                <w:t>2026-2032年中国环境感知传感器发展现状与市场前景报告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64348d4714cac" w:history="1">
              <w:r>
                <w:rPr>
                  <w:rStyle w:val="Hyperlink"/>
                </w:rPr>
                <w:t>2026-2032年中国环境感知传感器发展现状与市场前景报告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64348d4714cac" w:history="1">
                <w:r>
                  <w:rPr>
                    <w:rStyle w:val="Hyperlink"/>
                  </w:rPr>
                  <w:t>https://www.20087.com/7/95/HuanJingGanZhiChuanGanQiShiChangQianJingFenXi.html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感知传感器用于监测温度、湿度、气体、光照、噪声等物理化学参数，广泛应用于智慧城市、工业物联网、农业及消费电子领域。环境感知传感器集成MEMS芯片、低功耗通信模块（如LoRa、NB-IoT）与边缘计算单元，支持远程部署与数据回传；部分高端型号具备自校准与抗干扰能力。然而，传感器在复杂环境（高湿、强电磁）下漂移严重；多源异构数据缺乏统一语义模型，制约融合分析；电池寿命与维护成本限制大规模布设。</w:t>
      </w:r>
      <w:r>
        <w:rPr>
          <w:rFonts w:hint="eastAsia"/>
        </w:rPr>
        <w:br/>
      </w:r>
      <w:r>
        <w:rPr>
          <w:rFonts w:hint="eastAsia"/>
        </w:rPr>
        <w:t>　　未来，环境感知传感器将向自供能、智能融合与可信数据链演进。能量采集技术（光能、振动能、射频能）实现无电池运行；多参数集成芯片降低体积与功耗。联邦学习框架在保护隐私前提下实现跨设备协同建模；区块链存证确保监测数据不可篡改，支撑碳交易或合规审计。在材料端，柔性电子与可降解基板拓展穿戴与一次性应用场景。同时，国际标准组织将推动传感器互操作性协议（如OneM2M）普及。环境感知传感器将从“孤立数据点”升级为“可信环境神经末梢”，其技术高度体现在感知精度、能源自主性与数据治理能力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64348d4714cac" w:history="1">
        <w:r>
          <w:rPr>
            <w:rStyle w:val="Hyperlink"/>
          </w:rPr>
          <w:t>2026-2032年中国环境感知传感器发展现状与市场前景报告</w:t>
        </w:r>
      </w:hyperlink>
      <w:r>
        <w:rPr>
          <w:rFonts w:hint="eastAsia"/>
        </w:rPr>
        <w:t>》系统分析了环境感知传感器行业的市场规模、供需状况及竞争格局，结合环境感知传感器技术发展现状与未来方向，科学预测了行业前景与增长趋势。报告重点评估了重点环境感知传感器企业的经营表现及竞争优势，同时探讨了行业机遇与潜在风险。通过对环境感知传感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环境感知传感器行业概述</w:t>
      </w:r>
      <w:r>
        <w:rPr>
          <w:rFonts w:hint="eastAsia"/>
        </w:rPr>
        <w:br/>
      </w:r>
      <w:r>
        <w:rPr>
          <w:rFonts w:hint="eastAsia"/>
        </w:rPr>
        <w:t>　　第一节 环境感知传感器定义与分类</w:t>
      </w:r>
      <w:r>
        <w:rPr>
          <w:rFonts w:hint="eastAsia"/>
        </w:rPr>
        <w:br/>
      </w:r>
      <w:r>
        <w:rPr>
          <w:rFonts w:hint="eastAsia"/>
        </w:rPr>
        <w:t>　　第二节 环境感知传感器应用领域</w:t>
      </w:r>
      <w:r>
        <w:rPr>
          <w:rFonts w:hint="eastAsia"/>
        </w:rPr>
        <w:br/>
      </w:r>
      <w:r>
        <w:rPr>
          <w:rFonts w:hint="eastAsia"/>
        </w:rPr>
        <w:t>　　第三节 环境感知传感器行业经济指标分析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一、环境感知传感器行业赢利性评估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二、环境感知传感器行业成长速度分析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三、环境感知传感器附加值提升空间探讨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四、环境感知传感器行业进入壁垒分析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五、环境感知传感器行业风险性评估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六、环境感知传感器行业周期性分析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七、环境感知传感器行业竞争程度指标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八、环境感知传感器行业成熟度综合分析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环境感知传感器产业链及经营模式分析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三、环境感知传感器销售模式与渠道策略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全球环境感知传感器市场发展分析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2025-2026年全球环境感知传感器行业发展分析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一、全球环境感知传感器行业市场规模与趋势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二、全球环境感知传感器行业发展特点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三、全球环境感知传感器行业竞争格局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主要国家与地区环境感知传感器市场分析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2026-2032年全球环境感知传感器行业发展趋势与前景预测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一、环境感知传感器行业发展趋势</w:t>
      </w:r>
      <w:r>
        <w:rPr>
          <w:rFonts w:hint="eastAsia"/>
        </w:rPr>
        <w:br/>
      </w:r>
      <w:r>
        <w:rPr>
          <w:rFonts w:hint="eastAsia"/>
        </w:rPr>
        <w:t>　　　　二、环境感知传感器行业发展潜力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中国环境感知传感器行业市场分析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2025-2026年环境感知传感器产能与投资动态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一、国内环境感知传感器产能现状与利用效率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二、环境感知传感器产能扩张与投资动态分析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2026-2032年环境感知传感器行业产量统计与趋势预测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一、2020-2025年环境感知传感器行业产量与增长趋势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1、2020-2025年环境感知传感器产量及增长趋势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2、2020-2025年环境感知传感器细分产品产量及份额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二、环境感知传感器产量影响因素分析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三、2026-2032年环境感知传感器产量预测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2026-2032年环境感知传感器市场需求与销售分析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一、2025-2026年环境感知传感器行业需求现状</w:t>
      </w:r>
      <w:r>
        <w:rPr>
          <w:rFonts w:hint="eastAsia"/>
        </w:rPr>
        <w:br/>
      </w:r>
      <w:r>
        <w:rPr>
          <w:rFonts w:hint="eastAsia"/>
        </w:rPr>
        <w:t>　　　　二、环境感知传感器客户群体与需求特点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三、2020-2025年环境感知传感器行业销售规模分析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四、2026-2032年环境感知传感器市场增长潜力与规模预测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2025-2026年环境感知传感器行业技术发展现状及趋势分析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环境感知传感器行业技术发展现状分析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国内外环境感知传感器行业技术差距分析及差距形成的主要原因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环境感知传感器行业技术发展方向、趋势预测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提升环境感知传感器行业技术能力策略建议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中国环境感知传感器细分市场分析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一、2025-2026年环境感知传感器主要细分产品市场现状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环境感知传感器价格机制与竞争策略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一、2020-2025年环境感知传感器市场价格走势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环境感知传感器定价策略与方法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2026-2032年环境感知传感器价格竞争态势与趋势预测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中国环境感知传感器行业重点区域市场研究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2025-2026年重点区域环境感知传感器市场发展概况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二、2020-2025年环境感知传感器市场需求规模情况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三、2026-2032年环境感知传感器行业发展潜力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二、2020-2025年环境感知传感器市场需求规模情况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三、2026-2032年环境感知传感器行业发展潜力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二、2020-2025年环境感知传感器市场需求规模情况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三、2026-2032年环境感知传感器行业发展潜力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二、2020-2025年环境感知传感器市场需求规模情况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三、2026-2032年环境感知传感器行业发展潜力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二、2020-2025年环境感知传感器市场需求规模情况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三、2026-2032年环境感知传感器行业发展潜力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2020-2025年中国环境感知传感器行业进出口情况分析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环境感知传感器行业进口规模与来源分析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一、2020-2025年环境感知传感器进口规模分析</w:t>
      </w:r>
      <w:r>
        <w:rPr>
          <w:rFonts w:hint="eastAsia"/>
        </w:rPr>
        <w:br/>
      </w:r>
      <w:r>
        <w:rPr>
          <w:rFonts w:hint="eastAsia"/>
        </w:rPr>
        <w:t>　　　　二、环境感知传感器主要进口来源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环境感知传感器行业出口规模与目的地分析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一、2020-2025年环境感知传感器出口规模分析</w:t>
      </w:r>
      <w:r>
        <w:rPr>
          <w:rFonts w:hint="eastAsia"/>
        </w:rPr>
        <w:br/>
      </w:r>
      <w:r>
        <w:rPr>
          <w:rFonts w:hint="eastAsia"/>
        </w:rPr>
        <w:t>　　　　二、环境感知传感器主要出口目的地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2020-2025年中国环境感知传感器总体规模与财务指标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中国环境感知传感器行业总体规模分析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一、环境感知传感器企业数量与结构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二、环境感知传感器从业人员规模</w:t>
      </w:r>
      <w:r>
        <w:rPr>
          <w:rFonts w:hint="eastAsia"/>
        </w:rPr>
        <w:br/>
      </w:r>
      <w:r>
        <w:rPr>
          <w:rFonts w:hint="eastAsia"/>
        </w:rPr>
        <w:t>　　　　三、环境感知传感器行业资产状况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中国环境感知传感器行业财务指标总体分析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环境感知传感器行业重点企业经营状况分析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环境感知传感器重点企业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环境感知传感器领先企业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环境感知传感器标杆企业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环境感知传感器代表企业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环境感知传感器龙头企业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环境感知传感器重点企业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中国环境感知传感器行业竞争格局分析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环境感知传感器行业竞争格局总览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2025-2026年环境感知传感器行业竞争力分析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一、环境感知传感器供应商议价能力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四、环境感知传感器替代品威胁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2020-2025年环境感知传感器行业企业并购活动分析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2025-2026年环境感知传感器行业会展与招投标活动分析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一、环境感知传感器行业会展活动及其市场影响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2026年中国环境感知传感器企业发展策略分析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环境感知传感器市场策略分析</w:t>
      </w:r>
      <w:r>
        <w:rPr>
          <w:rFonts w:hint="eastAsia"/>
        </w:rPr>
        <w:br/>
      </w:r>
      <w:r>
        <w:rPr>
          <w:rFonts w:hint="eastAsia"/>
        </w:rPr>
        <w:t>　　　　一、环境感知传感器市场定位与拓展策略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二、环境感知传感器市场细分与目标客户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环境感知传感器销售策略分析</w:t>
      </w:r>
      <w:r>
        <w:rPr>
          <w:rFonts w:hint="eastAsia"/>
        </w:rPr>
        <w:br/>
      </w:r>
      <w:r>
        <w:rPr>
          <w:rFonts w:hint="eastAsia"/>
        </w:rPr>
        <w:t>　　　　一、环境感知传感器销售渠道与网络建设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提高环境感知传感器企业竞争力建议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一、环境感知传感器技术创新与管理优化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环境感知传感器品牌战略思考</w:t>
      </w:r>
      <w:r>
        <w:rPr>
          <w:rFonts w:hint="eastAsia"/>
        </w:rPr>
        <w:br/>
      </w:r>
      <w:r>
        <w:rPr>
          <w:rFonts w:hint="eastAsia"/>
        </w:rPr>
        <w:t>　　　　一、环境感知传感器品牌建设与维护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二、环境感知传感器品牌影响力与市场竞争力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中国环境感知传感器行业风险与对策</w:t>
      </w:r>
      <w:r>
        <w:rPr>
          <w:rFonts w:hint="eastAsia"/>
        </w:rPr>
        <w:br/>
      </w:r>
      <w:r>
        <w:rPr>
          <w:rFonts w:hint="eastAsia"/>
        </w:rPr>
        <w:t>　　第一节 环境感知传感器行业SWOT分析</w:t>
      </w:r>
      <w:r>
        <w:rPr>
          <w:rFonts w:hint="eastAsia"/>
        </w:rPr>
        <w:br/>
      </w:r>
      <w:r>
        <w:rPr>
          <w:rFonts w:hint="eastAsia"/>
        </w:rPr>
        <w:t>　　　　一、环境感知传感器行业优势分析</w:t>
      </w:r>
      <w:r>
        <w:rPr>
          <w:rFonts w:hint="eastAsia"/>
        </w:rPr>
        <w:br/>
      </w:r>
      <w:r>
        <w:rPr>
          <w:rFonts w:hint="eastAsia"/>
        </w:rPr>
        <w:t>　　　　二、环境感知传感器行业劣势分析</w:t>
      </w:r>
      <w:r>
        <w:rPr>
          <w:rFonts w:hint="eastAsia"/>
        </w:rPr>
        <w:br/>
      </w:r>
      <w:r>
        <w:rPr>
          <w:rFonts w:hint="eastAsia"/>
        </w:rPr>
        <w:t>　　　　三、环境感知传感器市场机会探索</w:t>
      </w:r>
      <w:r>
        <w:rPr>
          <w:rFonts w:hint="eastAsia"/>
        </w:rPr>
        <w:br/>
      </w:r>
      <w:r>
        <w:rPr>
          <w:rFonts w:hint="eastAsia"/>
        </w:rPr>
        <w:t>　　　　四、环境感知传感器市场威胁评估</w:t>
      </w:r>
      <w:r>
        <w:rPr>
          <w:rFonts w:hint="eastAsia"/>
        </w:rPr>
        <w:br/>
      </w:r>
      <w:r>
        <w:rPr>
          <w:rFonts w:hint="eastAsia"/>
        </w:rPr>
        <w:t>　　第二节 环境感知传感器行业风险及对策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2026-2032年中国环境感知传感器行业前景与发展趋势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环境感知传感器行业发展环境分析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2026-2032年环境感知传感器行业发展趋势与方向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一、环境感知传感器行业发展方向预测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二、环境感知传感器发展趋势分析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2026-2032年环境感知传感器行业发展潜力与机遇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一、环境感知传感器市场发展潜力评估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二、环境感知传感器新兴市场与机遇探索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环境感知传感器行业研究结论与建议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中智林－环境感知传感器行业发展建议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环境感知传感器行业类别</w:t>
      </w:r>
      <w:r>
        <w:rPr>
          <w:rFonts w:hint="eastAsia"/>
        </w:rPr>
        <w:br/>
      </w:r>
      <w:r>
        <w:rPr>
          <w:rFonts w:hint="eastAsia"/>
        </w:rPr>
        <w:t>　　图表 环境感知传感器行业产业链调研</w:t>
      </w:r>
      <w:r>
        <w:rPr>
          <w:rFonts w:hint="eastAsia"/>
        </w:rPr>
        <w:br/>
      </w:r>
      <w:r>
        <w:rPr>
          <w:rFonts w:hint="eastAsia"/>
        </w:rPr>
        <w:t>　　图表 环境感知传感器行业现状</w:t>
      </w:r>
      <w:r>
        <w:rPr>
          <w:rFonts w:hint="eastAsia"/>
        </w:rPr>
        <w:br/>
      </w:r>
      <w:r>
        <w:rPr>
          <w:rFonts w:hint="eastAsia"/>
        </w:rPr>
        <w:t>　　图表 环境感知传感器行业标准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2020-2025年中国环境感知传感器行业市场规模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2026年中国环境感知传感器行业产能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2020-2025年中国环境感知传感器行业产量统计</w:t>
      </w:r>
      <w:r>
        <w:rPr>
          <w:rFonts w:hint="eastAsia"/>
        </w:rPr>
        <w:br/>
      </w:r>
      <w:r>
        <w:rPr>
          <w:rFonts w:hint="eastAsia"/>
        </w:rPr>
        <w:t>　　图表 环境感知传感器行业动态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2020-2025年中国环境感知传感器市场需求量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2026年中国环境感知传感器行业需求区域调研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2020-2025年中国环境感知传感器行情</w:t>
      </w:r>
      <w:r>
        <w:rPr>
          <w:rFonts w:hint="eastAsia"/>
        </w:rPr>
        <w:br/>
      </w:r>
      <w:r>
        <w:rPr>
          <w:rFonts w:hint="eastAsia"/>
        </w:rPr>
        <w:t>　　图表 2020-2025年中国环境感知传感器价格走势图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2020-2025年中国环境感知传感器行业销售收入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2020-2025年中国环境感知传感器行业盈利情况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2020-2025年中国环境感知传感器行业利润总额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2020-2025年中国环境感知传感器进口统计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2020-2025年中国环境感知传感器出口统计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2020-2025年中国环境感知传感器行业企业数量统计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**地区环境感知传感器市场规模</w:t>
      </w:r>
      <w:r>
        <w:rPr>
          <w:rFonts w:hint="eastAsia"/>
        </w:rPr>
        <w:br/>
      </w:r>
      <w:r>
        <w:rPr>
          <w:rFonts w:hint="eastAsia"/>
        </w:rPr>
        <w:t>　　图表 **地区环境感知传感器行业市场需求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**地区环境感知传感器市场调研</w:t>
      </w:r>
      <w:r>
        <w:rPr>
          <w:rFonts w:hint="eastAsia"/>
        </w:rPr>
        <w:br/>
      </w:r>
      <w:r>
        <w:rPr>
          <w:rFonts w:hint="eastAsia"/>
        </w:rPr>
        <w:t>　　图表 **地区环境感知传感器行业市场需求分析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**地区环境感知传感器市场规模</w:t>
      </w:r>
      <w:r>
        <w:rPr>
          <w:rFonts w:hint="eastAsia"/>
        </w:rPr>
        <w:br/>
      </w:r>
      <w:r>
        <w:rPr>
          <w:rFonts w:hint="eastAsia"/>
        </w:rPr>
        <w:t>　　图表 **地区环境感知传感器行业市场需求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**地区环境感知传感器市场调研</w:t>
      </w:r>
      <w:r>
        <w:rPr>
          <w:rFonts w:hint="eastAsia"/>
        </w:rPr>
        <w:br/>
      </w:r>
      <w:r>
        <w:rPr>
          <w:rFonts w:hint="eastAsia"/>
        </w:rPr>
        <w:t>　　图表 **地区环境感知传感器行业市场需求分析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环境感知传感器行业竞争对手分析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环境感知传感器重点企业（三）成长能力情况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2026-2032年中国环境感知传感器行业产能预测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2026-2032年中国环境感知传感器行业产量预测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2026-2032年中国环境感知传感器市场需求预测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2026-2032年中国环境感知传感器行业市场规模预测</w:t>
      </w:r>
      <w:r>
        <w:rPr>
          <w:rFonts w:hint="eastAsia"/>
        </w:rPr>
        <w:br/>
      </w:r>
      <w:r>
        <w:rPr>
          <w:rFonts w:hint="eastAsia"/>
        </w:rPr>
        <w:t>　　图表 环境感知传感器行业准入条件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2026年中国环境感知传感器市场前景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2026-2032年中国环境感知传感器行业信息化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2026-2032年中国环境感知传感器行业风险分析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2026-2032年中国环境感知传感器行业发展趋势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64348d4714cac" w:history="1">
        <w:r>
          <w:rPr>
            <w:rStyle w:val="Hyperlink"/>
          </w:rPr>
          <w:t>2026-2032年中国环境感知传感器发展现状与市场前景报告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64348d4714cac" w:history="1">
        <w:r>
          <w:rPr>
            <w:rStyle w:val="Hyperlink"/>
          </w:rPr>
          <w:t>https://www.20087.com/7/95/HuanJingGanZhiChuanGanQiShiChangQianJingFenXi.html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热点：位移测量传感器、环境感知传感器的性能特点及优缺点、远传感器是什么、环境感知传感器定义、五种常见的传感器、环境感知传感器中,夜间环境探测最弱的是( )、压力传感器、环境感知传感器采集的数据传输到什么进行计算、视觉识别传感器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e03da0f7646c7" w:history="1">
      <w:r>
        <w:rPr>
          <w:rStyle w:val="Hyperlink"/>
        </w:rPr>
        <w:t>2026-2032年中国环境感知传感器发展现状与市场前景报告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uanJingGanZhiChuanGanQiShiChangQianJingFenXi.html" TargetMode="External" Id="R18164348d471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uanJingGanZhiChuanGanQiShiChangQianJingFenXi.html" TargetMode="External" Id="Rf12e03da0f76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2025-12-19T01:34:22Z</dcterms:created>
  <dcterms:modified xsi:type="dcterms:W3CDTF">2025-12-19T02:34:22Z</dcterms:modified>
  <dc:subject>2026-2032年中国环境感知传感器发展现状与市场前景报告</dc:subject>
  <dc:title>2026-2032年中国环境感知传感器发展现状与市场前景报告</dc:title>
  <cp:keywords>2026-2032年中国环境感知传感器发展现状与市场前景报告</cp:keywords>
  <dc:description>2026-2032年中国环境感知传感器发展现状与市场前景报告</dc:description>
</cp:coreProperties>
</file>