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c5022029e49b2" w:history="1">
              <w:r>
                <w:rPr>
                  <w:rStyle w:val="Hyperlink"/>
                </w:rPr>
                <w:t>2026-2032年全球与中国空气压缩机后冷却器市场研究及前景分析报告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c5022029e49b2" w:history="1">
              <w:r>
                <w:rPr>
                  <w:rStyle w:val="Hyperlink"/>
                </w:rPr>
                <w:t>2026-2032年全球与中国空气压缩机后冷却器市场研究及前景分析报告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c5022029e49b2" w:history="1">
                <w:r>
                  <w:rPr>
                    <w:rStyle w:val="Hyperlink"/>
                  </w:rPr>
                  <w:t>https://www.20087.com/7/95/KongQiYaSuoJiHouLengQueQiShiChangQianJingYuCe.html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后冷却器是压缩空气系统的关键配套设备，主要用于降低高温压缩空气温度，促使水蒸气冷凝析出，防止下游设备腐蚀与气动元件失效。空气压缩机后冷却器采用管壳式或板式换热结构，配合高效翅片、防腐涂层及自动排污阀，部分高端型号集成露点监测与能效优化控制。在工业节能与干燥空气质量提升需求驱动下，后冷却器正朝着更高换热效率、更低压降与更紧凑布局方向发展。然而，在高湿、高粉尘或含油空气中，仍面临换热面结垢、排水不畅及冬季冻结等问题；此外，传统设计缺乏与干燥机、储气罐的协同控制，造成能源浪费。</w:t>
      </w:r>
      <w:r>
        <w:rPr>
          <w:rFonts w:hint="eastAsia"/>
        </w:rPr>
        <w:br/>
      </w:r>
      <w:r>
        <w:rPr>
          <w:rFonts w:hint="eastAsia"/>
        </w:rPr>
        <w:t>　　未来，空气压缩机后冷却器将向智能热管理、材料革新与系统集成方向演进。市场调研网指出，相变材料（PCM）蓄冷模块将平抑负荷波动，提升冷却稳定性；而石墨烯涂层换热管将显著增强导热与抗污能力。在控制层面，设备将与空压站中央控制器联动，根据环境温湿度动态调节冷却水量或风机转速，实现按需供冷。同时，模块化快接接口将简化安装与维护。长远看，后冷却器将从辅助换热设备升级为空压系统能效优化的关键节点，支撑工业气体绿色、高效、可靠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c5022029e49b2" w:history="1">
        <w:r>
          <w:rPr>
            <w:rStyle w:val="Hyperlink"/>
          </w:rPr>
          <w:t>2026-2032年全球与中国空气压缩机后冷却器市场研究及前景分析报告</w:t>
        </w:r>
      </w:hyperlink>
      <w:r>
        <w:rPr>
          <w:rFonts w:hint="eastAsia"/>
        </w:rPr>
        <w:t>》系统梳理了空气压缩机后冷却器行业的产业链结构，详细解读了空气压缩机后冷却器市场规模、需求变化及价格动态，并对空气压缩机后冷却器行业现状进行了全面分析。报告基于详实数据，科学预测了空气压缩机后冷却器市场前景与发展趋势，同时聚焦空气压缩机后冷却器重点企业的经营表现，剖析了行业竞争格局、市场集中度及品牌影响力。通过对空气压缩机后冷却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按产品类型细分，全球空气压缩机后冷却器市场规模2021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水冷式</w:t>
      </w:r>
      <w:r>
        <w:rPr>
          <w:rFonts w:hint="eastAsia"/>
        </w:rPr>
        <w:br/>
      </w:r>
      <w:r>
        <w:rPr>
          <w:rFonts w:hint="eastAsia"/>
        </w:rPr>
        <w:t>　　　　1.3.3 风冷式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按应用细分，全球空气压缩机后冷却器市场规模2021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空气压缩机后冷却器行业发展总体概况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空气压缩机后冷却器行业发展主要特点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空气压缩机后冷却器行业发展影响因素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空气压缩机后冷却器有利因素</w:t>
      </w:r>
      <w:r>
        <w:rPr>
          <w:rFonts w:hint="eastAsia"/>
        </w:rPr>
        <w:br/>
      </w:r>
      <w:r>
        <w:rPr>
          <w:rFonts w:hint="eastAsia"/>
        </w:rPr>
        <w:t>　　　　1.5.3 .2 空气压缩机后冷却器不利因素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全球市场，近三年空气压缩机后冷却器主要企业占有率及排名（按销量）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空气压缩机后冷却器主要企业在国际市场占有率（按销量，2023-2026）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2025年空气压缩机后冷却器主要企业在国际市场排名（按销量）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全球市场主要企业空气压缩机后冷却器销量（2023-2026）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全球市场，近三年空气压缩机后冷却器主要企业占有率及排名（按收入）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空气压缩机后冷却器主要企业在国际市场占有率（按收入，2023-2026）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2025年空气压缩机后冷却器主要企业在国际市场排名（按收入）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全球市场主要企业空气压缩机后冷却器销售收入（2023-2026）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全球市场主要企业空气压缩机后冷却器销售价格（2023-2026）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中国市场，近三年空气压缩机后冷却器主要企业占有率及排名（按销量）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空气压缩机后冷却器主要企业在中国市场占有率（按销量，2023-2026）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2025年空气压缩机后冷却器主要企业在中国市场排名（按销量）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中国市场主要企业空气压缩机后冷却器销量（2023-2026）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中国市场，近三年空气压缩机后冷却器主要企业占有率及排名（按收入）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空气压缩机后冷却器主要企业在中国市场占有率（按收入，2023-2026）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2025年空气压缩机后冷却器主要企业在中国市场排名（按收入）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中国市场主要企业空气压缩机后冷却器销售收入（2023-2026）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全球主要厂商空气压缩机后冷却器总部及产地分布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全球主要厂商成立时间及空气压缩机后冷却器商业化日期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全球主要厂商空气压缩机后冷却器产品类型及应用</w:t>
      </w:r>
      <w:r>
        <w:rPr>
          <w:rFonts w:hint="eastAsia"/>
        </w:rPr>
        <w:br/>
      </w:r>
      <w:r>
        <w:rPr>
          <w:rFonts w:hint="eastAsia"/>
        </w:rPr>
        <w:t>　　2.9 空气压缩机后冷却器行业集中度、竞争程度分析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空气压缩机后冷却器行业集中度分析：2025年全球Top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全球空气压缩机后冷却器第一梯队、第二梯队和第三梯队生产商（品牌）及市场份额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全球空气压缩机后冷却器总体规模分析</w:t>
      </w:r>
      <w:r>
        <w:rPr>
          <w:rFonts w:hint="eastAsia"/>
        </w:rPr>
        <w:br/>
      </w:r>
      <w:r>
        <w:rPr>
          <w:rFonts w:hint="eastAsia"/>
        </w:rPr>
        <w:t>　　3.1 全球空气压缩机后冷却器供需现状及预测（2021-2032）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全球空气压缩机后冷却器产能、产量、产能利用率及发展趋势（2021-2032）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全球空气压缩机后冷却器产量、需求量及发展趋势（2021-2032）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全球主要地区空气压缩机后冷却器产量及发展趋势（2021-2032）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全球主要地区空气压缩机后冷却器产量（2021-2026）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全球主要地区空气压缩机后冷却器产量（2027-2032）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全球主要地区空气压缩机后冷却器产量市场份额（2021-2032）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中国空气压缩机后冷却器供需现状及预测（2021-2032）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中国空气压缩机后冷却器产能、产量、产能利用率及发展趋势（2021-2032）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中国空气压缩机后冷却器产量、市场需求量及发展趋势（2021-2032）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中国市场空气压缩机后冷却器进出口（2021-2032）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全球空气压缩机后冷却器销量及销售额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全球市场空气压缩机后冷却器销售额（2021-2032）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全球市场空气压缩机后冷却器销量（2021-2032）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全球市场空气压缩机后冷却器价格趋势（2021-2032）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全球空气压缩机后冷却器主要地区分析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全球主要地区空气压缩机后冷却器市场规模分析：2021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全球主要地区空气压缩机后冷却器销售收入及市场份额（2021-2026）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全球主要地区空气压缩机后冷却器销售收入预测（2027-2032）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全球主要地区空气压缩机后冷却器销量分析：2021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全球主要地区空气压缩机后冷却器销量及市场份额（2021-2026）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全球主要地区空气压缩机后冷却器销量及市场份额预测（2027-2032）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北美市场空气压缩机后冷却器销量、收入及增长率（2021-2032）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欧洲市场空气压缩机后冷却器销量、收入及增长率（2021-2032）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中国市场空气压缩机后冷却器销量、收入及增长率（2021-2032）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日本市场空气压缩机后冷却器销量、收入及增长率（2021-2032）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东南亚市场空气压缩机后冷却器销量、收入及增长率（2021-2032）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印度市场空气压缩机后冷却器销量、收入及增长率（2021-2032）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南美市场空气压缩机后冷却器销量、收入及增长率（2021-2032）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中东市场空气压缩机后冷却器销量、收入及增长率（2021-2032）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空气压缩机后冷却器销量、收入、价格及毛利率（2021-2026）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不同产品类型空气压缩机后冷却器分析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全球不同产品类型空气压缩机后冷却器销量（2021-2032）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全球不同产品类型空气压缩机后冷却器销量及市场份额（2021-2026）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全球不同产品类型空气压缩机后冷却器销量预测（2027-2032）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全球不同产品类型空气压缩机后冷却器收入（2021-2032）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全球不同产品类型空气压缩机后冷却器收入及市场份额（2021-2026）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全球不同产品类型空气压缩机后冷却器收入预测（2027-2032）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全球不同产品类型空气压缩机后冷却器价格走势（2021-2032）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中国不同产品类型空气压缩机后冷却器销量（2021-2032）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中国不同产品类型空气压缩机后冷却器销量及市场份额（2021-2026）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中国不同产品类型空气压缩机后冷却器销量预测（2027-2032）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中国不同产品类型空气压缩机后冷却器收入（2021-2032）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中国不同产品类型空气压缩机后冷却器收入及市场份额（2021-2026）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中国不同产品类型空气压缩机后冷却器收入预测（2027-2032）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不同应用空气压缩机后冷却器分析</w:t>
      </w:r>
      <w:r>
        <w:rPr>
          <w:rFonts w:hint="eastAsia"/>
        </w:rPr>
        <w:br/>
      </w:r>
      <w:r>
        <w:rPr>
          <w:rFonts w:hint="eastAsia"/>
        </w:rPr>
        <w:t>　　7.1 全球不同应用空气压缩机后冷却器销量（2021-2032）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全球不同应用空气压缩机后冷却器销量及市场份额（2021-2026）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全球不同应用空气压缩机后冷却器销量预测（2027-2032）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全球不同应用空气压缩机后冷却器收入（2021-2032）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全球不同应用空气压缩机后冷却器收入及市场份额（2021-2026）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全球不同应用空气压缩机后冷却器收入预测（2027-2032）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全球不同应用空气压缩机后冷却器价格走势（2021-2032）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中国不同应用空气压缩机后冷却器销量（2021-2032）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中国不同应用空气压缩机后冷却器销量及市场份额（2021-2026）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中国不同应用空气压缩机后冷却器销量预测（2027-2032）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中国不同应用空气压缩机后冷却器收入（2021-2032）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中国不同应用空气压缩机后冷却器收入及市场份额（2021-2026）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中国不同应用空气压缩机后冷却器收入预测（2027-2032）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空气压缩机后冷却器行业发展趋势</w:t>
      </w:r>
      <w:r>
        <w:rPr>
          <w:rFonts w:hint="eastAsia"/>
        </w:rPr>
        <w:br/>
      </w:r>
      <w:r>
        <w:rPr>
          <w:rFonts w:hint="eastAsia"/>
        </w:rPr>
        <w:t>　　8.2 空气压缩机后冷却器行业主要驱动因素</w:t>
      </w:r>
      <w:r>
        <w:rPr>
          <w:rFonts w:hint="eastAsia"/>
        </w:rPr>
        <w:br/>
      </w:r>
      <w:r>
        <w:rPr>
          <w:rFonts w:hint="eastAsia"/>
        </w:rPr>
        <w:t>　　8.3 空气压缩机后冷却器中国企业SWOT分析</w:t>
      </w:r>
      <w:r>
        <w:rPr>
          <w:rFonts w:hint="eastAsia"/>
        </w:rPr>
        <w:br/>
      </w:r>
      <w:r>
        <w:rPr>
          <w:rFonts w:hint="eastAsia"/>
        </w:rPr>
        <w:t>　　8.4 中国空气压缩机后冷却器行业政策环境分析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空气压缩机后冷却器行业产业链简介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空气压缩机后冷却器行业供应链分析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空气压缩机后冷却器主要原料及供应情况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空气压缩机后冷却器行业采购模式</w:t>
      </w:r>
      <w:r>
        <w:rPr>
          <w:rFonts w:hint="eastAsia"/>
        </w:rPr>
        <w:br/>
      </w:r>
      <w:r>
        <w:rPr>
          <w:rFonts w:hint="eastAsia"/>
        </w:rPr>
        <w:t>　　9.3 空气压缩机后冷却器行业生产模式</w:t>
      </w:r>
      <w:r>
        <w:rPr>
          <w:rFonts w:hint="eastAsia"/>
        </w:rPr>
        <w:br/>
      </w:r>
      <w:r>
        <w:rPr>
          <w:rFonts w:hint="eastAsia"/>
        </w:rPr>
        <w:t>　　9.4 空气压缩机后冷却器行业销售模式及销售渠道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按产品类型细分，全球空气压缩机后冷却器市场规模2021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按应用细分，全球空气压缩机后冷却器市场规模（CAGR）2021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空气压缩机后冷却器行业发展主要特点</w:t>
      </w:r>
      <w:r>
        <w:rPr>
          <w:rFonts w:hint="eastAsia"/>
        </w:rPr>
        <w:br/>
      </w:r>
      <w:r>
        <w:rPr>
          <w:rFonts w:hint="eastAsia"/>
        </w:rPr>
        <w:t>　　表 4： 空气压缩机后冷却器行业发展有利因素分析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空气压缩机后冷却器行业发展不利因素分析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进入空气压缩机后冷却器行业壁垒</w:t>
      </w:r>
      <w:r>
        <w:rPr>
          <w:rFonts w:hint="eastAsia"/>
        </w:rPr>
        <w:br/>
      </w:r>
      <w:r>
        <w:rPr>
          <w:rFonts w:hint="eastAsia"/>
        </w:rPr>
        <w:t>　　表 7： 空气压缩机后冷却器主要企业在国际市场占有率（按销量，2023-2026）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2025年空气压缩机后冷却器主要企业在国际市场排名（按销量）&amp;（台）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全球市场主要企业空气压缩机后冷却器销量（2023-2026）&amp;（台）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空气压缩机后冷却器主要企业在国际市场占有率（按收入，2023-2026）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2025年空气压缩机后冷却器主要企业在国际市场排名（按收入）&amp;（万元）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全球市场主要企业空气压缩机后冷却器销售收入（2023-2026）&amp;（万元）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全球市场主要企业空气压缩机后冷却器销售价格（2023-2026）&amp;（元/台）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空气压缩机后冷却器主要企业在中国市场占有率（按销量，2023-2026）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2025年空气压缩机后冷却器主要企业在中国市场排名（按销量）&amp;（台）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中国市场主要企业空气压缩机后冷却器销量（2023-2026）&amp;（台）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空气压缩机后冷却器主要企业在中国市场占有率（按收入，2023-2026）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2025年空气压缩机后冷却器主要企业在中国市场排名（按收入）&amp;（万元）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中国市场主要企业空气压缩机后冷却器销售收入（2023-2026）&amp;（万元）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全球主要厂商空气压缩机后冷却器总部及产地分布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全球主要厂商成立时间及空气压缩机后冷却器商业化日期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全球主要厂商空气压缩机后冷却器产品类型及应用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2025年全球空气压缩机后冷却器主要厂商市场地位（第一梯队、第二梯队和第三梯队）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全球空气压缩机后冷却器市场投资、并购等现状分析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全球主要地区空气压缩机后冷却器产量增速（CAGR）：（2021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全球主要地区空气压缩机后冷却器产量（2021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全球主要地区空气压缩机后冷却器产量（2021-2026）&amp;（台）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全球主要地区空气压缩机后冷却器产量（2027-2032）&amp;（台）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全球主要地区空气压缩机后冷却器产量市场份额（2021-2026）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全球主要地区空气压缩机后冷却器产量市场份额（2027-2032）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中国市场空气压缩机后冷却器产量、销量、进出口（2021-2026）&amp;（台）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中国市场空气压缩机后冷却器产量、销量、进出口预测（2027-2032）&amp;（台）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全球主要地区空气压缩机后冷却器销售收入增速：（2021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全球主要地区空气压缩机后冷却器销售收入（2021-2026）&amp;（万元）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全球主要地区空气压缩机后冷却器销售收入市场份额（2021-2026）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全球主要地区空气压缩机后冷却器收入（2027-2032）&amp;（万元）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全球主要地区空气压缩机后冷却器收入市场份额（2027-2032）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全球主要地区空气压缩机后冷却器销量（台）：2021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全球主要地区空气压缩机后冷却器销量（2021-2026）&amp;（台）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全球主要地区空气压缩机后冷却器销量市场份额（2021-2026）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全球主要地区空气压缩机后冷却器销量（2027-2032）&amp;（台）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全球主要地区空气压缩机后冷却器销量份额（2027-2032）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空气压缩机后冷却器生产基地、销售区域、竞争对手及市场地位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空气压缩机后冷却器产品规格、参数及市场应用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空气压缩机后冷却器销量（台）、收入（万元）、价格（元/台）及毛利率（2021-2026）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全球不同产品类型空气压缩机后冷却器销量（2021-2026）&amp;（台）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全球不同产品类型空气压缩机后冷却器销量市场份额（2021-2026）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全球不同产品类型空气压缩机后冷却器销量预测（2027-2032）&amp;（台）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全球市场不同产品类型空气压缩机后冷却器销量市场份额预测（2027-2032）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全球不同产品类型空气压缩机后冷却器收入（2021-2026）&amp;（万元）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全球不同产品类型空气压缩机后冷却器收入市场份额（2021-2026）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全球不同产品类型空气压缩机后冷却器收入预测（2027-2032）&amp;（万元）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全球不同产品类型空气压缩机后冷却器收入市场份额预测（2027-2032）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中国不同产品类型空气压缩机后冷却器销量（2021-2026）&amp;（台）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中国不同产品类型空气压缩机后冷却器销量市场份额（2021-2026）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中国不同产品类型空气压缩机后冷却器销量预测（2027-2032）&amp;（台）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全球市场不同产品类型空气压缩机后冷却器销量市场份额预测（2027-2032）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中国不同产品类型空气压缩机后冷却器收入（2021-2026）&amp;（万元）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中国不同产品类型空气压缩机后冷却器收入市场份额（2021-2026）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中国不同产品类型空气压缩机后冷却器收入预测（2027-2032）&amp;（万元）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中国不同产品类型空气压缩机后冷却器收入市场份额预测（2027-2032）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全球不同应用空气压缩机后冷却器销量（2021-2026）&amp;（台）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全球不同应用空气压缩机后冷却器销量市场份额（2021-2026）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全球不同应用空气压缩机后冷却器销量预测（2027-2032）&amp;（台）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全球市场不同应用空气压缩机后冷却器销量市场份额预测（2027-2032）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全球不同应用空气压缩机后冷却器收入（2021-2026）&amp;（万元）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全球不同应用空气压缩机后冷却器收入市场份额（2021-2026）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全球不同应用空气压缩机后冷却器收入预测（2027-2032）&amp;（万元）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全球不同应用空气压缩机后冷却器收入市场份额预测（2027-2032）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中国不同应用空气压缩机后冷却器销量（2021-2026）&amp;（台）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中国不同应用空气压缩机后冷却器销量市场份额（2021-2026）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中国不同应用空气压缩机后冷却器销量预测（2027-2032）&amp;（台）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中国市场不同应用空气压缩机后冷却器销量市场份额预测（2027-2032）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中国不同应用空气压缩机后冷却器收入（2021-2026）&amp;（万元）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中国不同应用空气压缩机后冷却器收入市场份额（2021-2026）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中国不同应用空气压缩机后冷却器收入预测（2027-2032）&amp;（万元）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中国不同应用空气压缩机后冷却器收入市场份额预测（2027-2032）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空气压缩机后冷却器行业发展趋势</w:t>
      </w:r>
      <w:r>
        <w:rPr>
          <w:rFonts w:hint="eastAsia"/>
        </w:rPr>
        <w:br/>
      </w:r>
      <w:r>
        <w:rPr>
          <w:rFonts w:hint="eastAsia"/>
        </w:rPr>
        <w:t>　　表 201： 空气压缩机后冷却器行业主要驱动因素</w:t>
      </w:r>
      <w:r>
        <w:rPr>
          <w:rFonts w:hint="eastAsia"/>
        </w:rPr>
        <w:br/>
      </w:r>
      <w:r>
        <w:rPr>
          <w:rFonts w:hint="eastAsia"/>
        </w:rPr>
        <w:t>　　表 202： 空气压缩机后冷却器行业供应链分析</w:t>
      </w:r>
      <w:r>
        <w:rPr>
          <w:rFonts w:hint="eastAsia"/>
        </w:rPr>
        <w:br/>
      </w:r>
      <w:r>
        <w:rPr>
          <w:rFonts w:hint="eastAsia"/>
        </w:rPr>
        <w:t>　　表 203： 空气压缩机后冷却器上游原料供应商</w:t>
      </w:r>
      <w:r>
        <w:rPr>
          <w:rFonts w:hint="eastAsia"/>
        </w:rPr>
        <w:br/>
      </w:r>
      <w:r>
        <w:rPr>
          <w:rFonts w:hint="eastAsia"/>
        </w:rPr>
        <w:t>　　表 204： 空气压缩机后冷却器主要地区不同应用客户分析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空气压缩机后冷却器典型经销商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空气压缩机后冷却器产品图片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全球不同产品类型空气压缩机后冷却器销售额2021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全球不同产品类型空气压缩机后冷却器市场份额2025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水冷式产品图片</w:t>
      </w:r>
      <w:r>
        <w:rPr>
          <w:rFonts w:hint="eastAsia"/>
        </w:rPr>
        <w:br/>
      </w:r>
      <w:r>
        <w:rPr>
          <w:rFonts w:hint="eastAsia"/>
        </w:rPr>
        <w:t>　　图 5： 风冷式产品图片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全球不同应用空气压缩机后冷却器市场份额2025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2025年全球前五大生产商空气压缩机后冷却器市场份额</w:t>
      </w:r>
      <w:r>
        <w:rPr>
          <w:rFonts w:hint="eastAsia"/>
        </w:rPr>
        <w:br/>
      </w:r>
      <w:r>
        <w:rPr>
          <w:rFonts w:hint="eastAsia"/>
        </w:rPr>
        <w:t>　　图 13： 2025年全球空气压缩机后冷却器第一梯队、第二梯队和第三梯队厂商及市场份额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全球空气压缩机后冷却器产能、产量、产能利用率及发展趋势（2021-2032）&amp;（台）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全球空气压缩机后冷却器产量、需求量及发展趋势（2021-2032）&amp;（台）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全球主要地区空气压缩机后冷却器产量市场份额（2021-2032）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中国空气压缩机后冷却器产能、产量、产能利用率及发展趋势（2021-2032）&amp;（台）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中国空气压缩机后冷却器产量、市场需求量及发展趋势（2021-2032）&amp;（台）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全球空气压缩机后冷却器市场销售额及增长率：（2021-2032）&amp;（万元）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全球市场空气压缩机后冷却器市场规模：2021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全球市场空气压缩机后冷却器价格趋势（2021-2032）&amp;（元/台）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全球主要地区空气压缩机后冷却器销售收入（2021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全球主要地区空气压缩机后冷却器销售收入市场份额（2021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北美市场空气压缩机后冷却器收入及增长率（2021-2032）&amp;（万元）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欧洲市场空气压缩机后冷却器收入及增长率（2021-2032）&amp;（万元）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中国市场空气压缩机后冷却器收入及增长率（2021-2032）&amp;（万元）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日本市场空气压缩机后冷却器收入及增长率（2021-2032）&amp;（万元）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东南亚市场空气压缩机后冷却器收入及增长率（2021-2032）&amp;（万元）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印度市场空气压缩机后冷却器收入及增长率（2021-2032）&amp;（万元）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南美市场空气压缩机后冷却器收入及增长率（2021-2032）&amp;（万元）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中东市场空气压缩机后冷却器销量及增长率（2021-2032）&amp;（台）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中东市场空气压缩机后冷却器收入及增长率（2021-2032）&amp;（万元）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全球不同产品类型空气压缩机后冷却器价格走势（2021-2032）&amp;（元/台）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全球不同应用空气压缩机后冷却器价格走势（2021-2032）&amp;（元/台）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空气压缩机后冷却器中国企业SWOT分析</w:t>
      </w:r>
      <w:r>
        <w:rPr>
          <w:rFonts w:hint="eastAsia"/>
        </w:rPr>
        <w:br/>
      </w:r>
      <w:r>
        <w:rPr>
          <w:rFonts w:hint="eastAsia"/>
        </w:rPr>
        <w:t>　　图 44： 空气压缩机后冷却器产业链</w:t>
      </w:r>
      <w:r>
        <w:rPr>
          <w:rFonts w:hint="eastAsia"/>
        </w:rPr>
        <w:br/>
      </w:r>
      <w:r>
        <w:rPr>
          <w:rFonts w:hint="eastAsia"/>
        </w:rPr>
        <w:t>　　图 45： 空气压缩机后冷却器行业采购模式分析</w:t>
      </w:r>
      <w:r>
        <w:rPr>
          <w:rFonts w:hint="eastAsia"/>
        </w:rPr>
        <w:br/>
      </w:r>
      <w:r>
        <w:rPr>
          <w:rFonts w:hint="eastAsia"/>
        </w:rPr>
        <w:t>　　图 46： 空气压缩机后冷却器行业生产模式</w:t>
      </w:r>
      <w:r>
        <w:rPr>
          <w:rFonts w:hint="eastAsia"/>
        </w:rPr>
        <w:br/>
      </w:r>
      <w:r>
        <w:rPr>
          <w:rFonts w:hint="eastAsia"/>
        </w:rPr>
        <w:t>　　图 47： 空气压缩机后冷却器行业销售模式分析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c5022029e49b2" w:history="1">
        <w:r>
          <w:rPr>
            <w:rStyle w:val="Hyperlink"/>
          </w:rPr>
          <w:t>2026-2032年全球与中国空气压缩机后冷却器市场研究及前景分析报告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c5022029e49b2" w:history="1">
        <w:r>
          <w:rPr>
            <w:rStyle w:val="Hyperlink"/>
          </w:rPr>
          <w:t>https://www.20087.com/7/95/KongQiYaSuoJiHouLengQueQiShiChangQianJingYuCe.html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226b68d848ad" w:history="1">
      <w:r>
        <w:rPr>
          <w:rStyle w:val="Hyperlink"/>
        </w:rPr>
        <w:t>2026-2032年全球与中国空气压缩机后冷却器市场研究及前景分析报告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ongQiYaSuoJiHouLengQueQiShiChangQianJingYuCe.html" TargetMode="External" Id="R42bc5022029e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ongQiYaSuoJiHouLengQueQiShiChangQianJingYuCe.html" TargetMode="External" Id="R074b226b68d8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2026-02-12T07:09:39Z</dcterms:created>
  <dcterms:modified xsi:type="dcterms:W3CDTF">2026-02-12T08:09:39Z</dcterms:modified>
  <dc:subject>2026-2032年全球与中国空气压缩机后冷却器市场研究及前景分析报告</dc:subject>
  <dc:title>2026-2032年全球与中国空气压缩机后冷却器市场研究及前景分析报告</dc:title>
  <cp:keywords>2026-2032年全球与中国空气压缩机后冷却器市场研究及前景分析报告</cp:keywords>
  <dc:description>2026-2032年全球与中国空气压缩机后冷却器市场研究及前景分析报告</dc:description>
</cp:coreProperties>
</file>