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20b0b6b7646f8" w:history="1">
              <w:r>
                <w:rPr>
                  <w:rStyle w:val="Hyperlink"/>
                </w:rPr>
                <w:t>2024-2030年中国视频线行业研究与行业前景分析报告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20b0b6b7646f8" w:history="1">
              <w:r>
                <w:rPr>
                  <w:rStyle w:val="Hyperlink"/>
                </w:rPr>
                <w:t>2024-2030年中国视频线行业研究与行业前景分析报告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20b0b6b7646f8" w:history="1">
                <w:r>
                  <w:rPr>
                    <w:rStyle w:val="Hyperlink"/>
                  </w:rPr>
                  <w:t>https://www.20087.com/7/95/ShiPinXianDeXianZhuangYuQianJing.html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视频线是连接显示设备与信号源的桥梁，其传输质量和稳定性直接影响着用户的视觉体验。随着高清、超高清乃至8K视频标准的推广，视频线的技术规格不断提升，如HDMI 2.1和DisplayPort 2.0等标准的推出，支持更高的带宽和更快的数据传输速率。同时，光纤视频线的出现，解决了长距离传输信号衰减的问题，为大型会议中心、体育场馆和户外广告屏幕提供了可靠的解决方案。</w:t>
      </w:r>
      <w:r>
        <w:rPr>
          <w:rFonts w:hint="eastAsia"/>
        </w:rPr>
        <w:br/>
      </w:r>
      <w:r>
        <w:rPr>
          <w:rFonts w:hint="eastAsia"/>
        </w:rPr>
        <w:t>　　未来，视频线行业将更加关注信号的无损传输和智能化管理，无线传输技术的成熟和普及将逐渐减少对物理线缆的依赖，实现更自由、灵活的设备布局。同时，随着虚拟现实（VR）和增强现实（AR）技术的发展，视频线需要支持更高帧率和更低延迟，以保证沉浸式体验的质量。此外，环保材料的使用和可回收设计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20b0b6b7646f8" w:history="1">
        <w:r>
          <w:rPr>
            <w:rStyle w:val="Hyperlink"/>
          </w:rPr>
          <w:t>2024-2030年中国视频线行业研究与行业前景分析报告</w:t>
        </w:r>
      </w:hyperlink>
      <w:r>
        <w:rPr>
          <w:rFonts w:hint="eastAsia"/>
        </w:rPr>
        <w:t>》主要分析了视频线行业的市场规模、视频线市场供需状况、视频线市场竞争状况和视频线主要企业经营情况，同时对视频线行业的未来发展做出了科学预测。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20b0b6b7646f8" w:history="1">
        <w:r>
          <w:rPr>
            <w:rStyle w:val="Hyperlink"/>
          </w:rPr>
          <w:t>2024-2030年中国视频线行业研究与行业前景分析报告</w:t>
        </w:r>
      </w:hyperlink>
      <w:r>
        <w:rPr>
          <w:rFonts w:hint="eastAsia"/>
        </w:rPr>
        <w:t>》在多年视频线行业研究的基础上，结合中国视频线行业市场的发展现状，通过资深研究团队对视频线市场各类资讯进行整理分析，并依托国家权威数据资源和长期市场监测的数据库，进行了全面、细致的研究。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20b0b6b7646f8" w:history="1">
        <w:r>
          <w:rPr>
            <w:rStyle w:val="Hyperlink"/>
          </w:rPr>
          <w:t>2024-2030年中国视频线行业研究与行业前景分析报告</w:t>
        </w:r>
      </w:hyperlink>
      <w:r>
        <w:rPr>
          <w:rFonts w:hint="eastAsia"/>
        </w:rPr>
        <w:t>》可以帮助投资者准确把握视频线行业的市场现状，为投资者进行投资作出视频线行业前景预判，挖掘视频线行业投资价值，同时提出视频线行业投资策略、生产策略、营销策略等方面的建议。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一、视频线行业定义及分类</w:t>
      </w:r>
      <w:r>
        <w:rPr>
          <w:rFonts w:hint="eastAsia"/>
        </w:rPr>
        <w:br/>
      </w:r>
      <w:r>
        <w:rPr>
          <w:rFonts w:hint="eastAsia"/>
        </w:rPr>
        <w:t>　　　　二、视频线行业经济特性</w:t>
      </w:r>
      <w:r>
        <w:rPr>
          <w:rFonts w:hint="eastAsia"/>
        </w:rPr>
        <w:br/>
      </w:r>
      <w:r>
        <w:rPr>
          <w:rFonts w:hint="eastAsia"/>
        </w:rPr>
        <w:t>　　　　三、视频线行业产业链简介</w:t>
      </w:r>
      <w:r>
        <w:rPr>
          <w:rFonts w:hint="eastAsia"/>
        </w:rPr>
        <w:br/>
      </w:r>
      <w:r>
        <w:rPr>
          <w:rFonts w:hint="eastAsia"/>
        </w:rPr>
        <w:t>　　第二节 视频线行业发展成熟度</w:t>
      </w:r>
      <w:r>
        <w:rPr>
          <w:rFonts w:hint="eastAsia"/>
        </w:rPr>
        <w:br/>
      </w:r>
      <w:r>
        <w:rPr>
          <w:rFonts w:hint="eastAsia"/>
        </w:rPr>
        <w:t>　　　　一、视频线行业发展周期分析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视频线行业相关产业动态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2023-2024年视频线行业发展环境分析</w:t>
      </w:r>
      <w:r>
        <w:rPr>
          <w:rFonts w:hint="eastAsia"/>
        </w:rPr>
        <w:br/>
      </w:r>
      <w:r>
        <w:rPr>
          <w:rFonts w:hint="eastAsia"/>
        </w:rPr>
        <w:t>　　第一节 视频线行业环境分析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视频线行业相关政策、法规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视频线行业技术发展现状及趋势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当前我国视频线技术发展现状</w:t>
      </w:r>
      <w:r>
        <w:rPr>
          <w:rFonts w:hint="eastAsia"/>
        </w:rPr>
        <w:br/>
      </w:r>
      <w:r>
        <w:rPr>
          <w:rFonts w:hint="eastAsia"/>
        </w:rPr>
        <w:t>　　第二节 中外视频线技术差距及产生差距的主要原因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提高我国视频线技术的对策</w:t>
      </w:r>
      <w:r>
        <w:rPr>
          <w:rFonts w:hint="eastAsia"/>
        </w:rPr>
        <w:br/>
      </w:r>
      <w:r>
        <w:rPr>
          <w:rFonts w:hint="eastAsia"/>
        </w:rPr>
        <w:t>　　第四节 我国视频线产品研发、设计发展趋势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中国视频线市场发展调研</w:t>
      </w:r>
      <w:r>
        <w:rPr>
          <w:rFonts w:hint="eastAsia"/>
        </w:rPr>
        <w:br/>
      </w:r>
      <w:r>
        <w:rPr>
          <w:rFonts w:hint="eastAsia"/>
        </w:rPr>
        <w:t>　　第一节 视频线市场现状分析及预测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二、2024-2030年中国视频线市场规模预测</w:t>
      </w:r>
      <w:r>
        <w:rPr>
          <w:rFonts w:hint="eastAsia"/>
        </w:rPr>
        <w:br/>
      </w:r>
      <w:r>
        <w:rPr>
          <w:rFonts w:hint="eastAsia"/>
        </w:rPr>
        <w:t>　　第二节 视频线行业产能分析及预测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二、2024-2030年中国视频线行业产能预测</w:t>
      </w:r>
      <w:r>
        <w:rPr>
          <w:rFonts w:hint="eastAsia"/>
        </w:rPr>
        <w:br/>
      </w:r>
      <w:r>
        <w:rPr>
          <w:rFonts w:hint="eastAsia"/>
        </w:rPr>
        <w:t>　　第三节 视频线行业产量分析及预测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二、2024-2030年中国视频线行业产量预测</w:t>
      </w:r>
      <w:r>
        <w:rPr>
          <w:rFonts w:hint="eastAsia"/>
        </w:rPr>
        <w:br/>
      </w:r>
      <w:r>
        <w:rPr>
          <w:rFonts w:hint="eastAsia"/>
        </w:rPr>
        <w:t>　　第四节 视频线市场需求分析及预测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二、2024-2030年中国视频线市场需求预测</w:t>
      </w:r>
      <w:r>
        <w:rPr>
          <w:rFonts w:hint="eastAsia"/>
        </w:rPr>
        <w:br/>
      </w:r>
      <w:r>
        <w:rPr>
          <w:rFonts w:hint="eastAsia"/>
        </w:rPr>
        <w:t>　　第五节 视频线进出口数据分析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二、2024-2030年国内视频线进出口情况预测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中国视频线行业规模情况分析</w:t>
      </w:r>
      <w:r>
        <w:rPr>
          <w:rFonts w:hint="eastAsia"/>
        </w:rPr>
        <w:br/>
      </w:r>
      <w:r>
        <w:rPr>
          <w:rFonts w:hint="eastAsia"/>
        </w:rPr>
        <w:t>　　　　一、视频线行业单位规模情况分析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二、视频线行业人员规模状况分析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三、视频线行业资产规模状况分析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四、视频线行业市场规模状况分析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五、视频线行业敏感性分析</w:t>
      </w:r>
      <w:r>
        <w:rPr>
          <w:rFonts w:hint="eastAsia"/>
        </w:rPr>
        <w:br/>
      </w:r>
      <w:r>
        <w:rPr>
          <w:rFonts w:hint="eastAsia"/>
        </w:rPr>
        <w:t>　　第二节 中国视频线行业财务能力分析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一、视频线行业盈利能力分析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二、视频线行业偿债能力分析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三、视频线行业营运能力分析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一、中国视频线行业重点区域市场结构变化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二、重点地区（一）视频线行业发展分析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三、重点地区（二）视频线行业发展分析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四、重点地区（三）视频线行业发展分析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五、重点地区（四）视频线行业发展分析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六、重点地区（五）视频线行业发展分析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三、主要视频线品牌产品价位分析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五、价格在视频线行业竞争中的重要性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2024年中国视频线行业上下游行业发展分析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视频线上游行业分析</w:t>
      </w:r>
      <w:r>
        <w:rPr>
          <w:rFonts w:hint="eastAsia"/>
        </w:rPr>
        <w:br/>
      </w:r>
      <w:r>
        <w:rPr>
          <w:rFonts w:hint="eastAsia"/>
        </w:rPr>
        <w:t>　　　　一、视频线产品成本构成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四、上游供给对视频线行业的影响</w:t>
      </w:r>
      <w:r>
        <w:rPr>
          <w:rFonts w:hint="eastAsia"/>
        </w:rPr>
        <w:br/>
      </w:r>
      <w:r>
        <w:rPr>
          <w:rFonts w:hint="eastAsia"/>
        </w:rPr>
        <w:t>　　第二节 视频线下游行业分析</w:t>
      </w:r>
      <w:r>
        <w:rPr>
          <w:rFonts w:hint="eastAsia"/>
        </w:rPr>
        <w:br/>
      </w:r>
      <w:r>
        <w:rPr>
          <w:rFonts w:hint="eastAsia"/>
        </w:rPr>
        <w:t>　　　　一、视频线下游行业分布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四、下游需求对视频线行业的影响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2024年中国视频线产业市场竞争格局分析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2024年中国视频线产业竞争现状分析</w:t>
      </w:r>
      <w:r>
        <w:rPr>
          <w:rFonts w:hint="eastAsia"/>
        </w:rPr>
        <w:br/>
      </w:r>
      <w:r>
        <w:rPr>
          <w:rFonts w:hint="eastAsia"/>
        </w:rPr>
        <w:t>　　　　一、视频线竞争力分析</w:t>
      </w:r>
      <w:r>
        <w:rPr>
          <w:rFonts w:hint="eastAsia"/>
        </w:rPr>
        <w:br/>
      </w:r>
      <w:r>
        <w:rPr>
          <w:rFonts w:hint="eastAsia"/>
        </w:rPr>
        <w:t>　　　　二、视频线技术竞争分析</w:t>
      </w:r>
      <w:r>
        <w:rPr>
          <w:rFonts w:hint="eastAsia"/>
        </w:rPr>
        <w:br/>
      </w:r>
      <w:r>
        <w:rPr>
          <w:rFonts w:hint="eastAsia"/>
        </w:rPr>
        <w:t>　　　　三、视频线价格竞争分析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2024年中国视频线产业集中度分析</w:t>
      </w:r>
      <w:r>
        <w:rPr>
          <w:rFonts w:hint="eastAsia"/>
        </w:rPr>
        <w:br/>
      </w:r>
      <w:r>
        <w:rPr>
          <w:rFonts w:hint="eastAsia"/>
        </w:rPr>
        <w:t>　　　　一、视频线市场集中度分析</w:t>
      </w:r>
      <w:r>
        <w:rPr>
          <w:rFonts w:hint="eastAsia"/>
        </w:rPr>
        <w:br/>
      </w:r>
      <w:r>
        <w:rPr>
          <w:rFonts w:hint="eastAsia"/>
        </w:rPr>
        <w:t>　　　　二、视频线企业集中度分析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2024-2030年提高视频线企业竞争力的策略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2024年影响视频线行业发展的主要因素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一、影响视频线行业运行的有利因素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二、影响视频线行业运行的稳定因素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三、影响视频线行业运行的不利因素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四、我国视频线行业发展面临的挑战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五、我国视频线行业发展面临的机遇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对视频线行业投资风险预警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一、2024-2030年视频线行业市场风险及控制策略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二、2024-2030年视频线行业政策风险及控制策略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三、2024-2030年视频线行业经营风险及控制策略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四、2024-2030年视频线同业竞争风险及控制策略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五、2024-2030年视频线行业其他风险及控制策略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2024-2030年视频线市场发展潜力分析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2024-2030年视频线行业发展趋势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2024-2030年视频线行业投资前景研究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[^中^智^林^]对我国视频线品牌的战略思考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二、视频线实施品牌战略的意义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四、我国视频线企业的品牌战略</w:t>
      </w:r>
      <w:r>
        <w:rPr>
          <w:rFonts w:hint="eastAsia"/>
        </w:rPr>
        <w:br/>
      </w:r>
      <w:r>
        <w:rPr>
          <w:rFonts w:hint="eastAsia"/>
        </w:rPr>
        <w:t>　　　　五、视频线品牌战略管理的策略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2024-2030年中国视频线行业产量预测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2024-2030年中国视频线行业市场需求预测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2024-2030年中国视频线行业产品市场价格走势预测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2024-2030年中国视频线市场规模预测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2024-2030年中国视频线行业利润预测</w:t>
      </w:r>
      <w:r>
        <w:rPr>
          <w:rFonts w:hint="eastAsia"/>
        </w:rPr>
        <w:br/>
      </w:r>
      <w:r>
        <w:rPr>
          <w:rFonts w:hint="eastAsia"/>
        </w:rPr>
        <w:t>　　图表 2024年视频线行业壁垒</w:t>
      </w:r>
      <w:r>
        <w:rPr>
          <w:rFonts w:hint="eastAsia"/>
        </w:rPr>
        <w:br/>
      </w:r>
      <w:r>
        <w:rPr>
          <w:rFonts w:hint="eastAsia"/>
        </w:rPr>
        <w:t>　　图表 2024年视频线市场前景分析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2024-2030年中国视频线市场需求预测</w:t>
      </w:r>
      <w:r>
        <w:rPr>
          <w:rFonts w:hint="eastAsia"/>
        </w:rPr>
        <w:br/>
      </w:r>
      <w:r>
        <w:rPr>
          <w:rFonts w:hint="eastAsia"/>
        </w:rPr>
        <w:t>　　图表 2024年视频线发展趋势预测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20b0b6b7646f8" w:history="1">
        <w:r>
          <w:rPr>
            <w:rStyle w:val="Hyperlink"/>
          </w:rPr>
          <w:t>2024-2030年中国视频线行业研究与行业前景分析报告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20b0b6b7646f8" w:history="1">
        <w:r>
          <w:rPr>
            <w:rStyle w:val="Hyperlink"/>
          </w:rPr>
          <w:t>https://www.20087.com/7/95/ShiPinXianDeXianZhuangYuQianJing.html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3494d4adc45ad" w:history="1">
      <w:r>
        <w:rPr>
          <w:rStyle w:val="Hyperlink"/>
        </w:rPr>
        <w:t>2024-2030年中国视频线行业研究与行业前景分析报告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iPinXianDeXianZhuangYuQianJing.html" TargetMode="External" Id="R59b20b0b6b76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iPinXianDeXianZhuangYuQianJing.html" TargetMode="External" Id="Rc1f3494d4adc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2024-01-12T00:27:00Z</dcterms:created>
  <dcterms:modified xsi:type="dcterms:W3CDTF">2024-01-12T01:27:00Z</dcterms:modified>
  <dc:subject>2024-2030年中国视频线行业研究与行业前景分析报告</dc:subject>
  <dc:title>2024-2030年中国视频线行业研究与行业前景分析报告</dc:title>
  <cp:keywords>2024-2030年中国视频线行业研究与行业前景分析报告</cp:keywords>
  <dc:description>2024-2030年中国视频线行业研究与行业前景分析报告</dc:description>
</cp:coreProperties>
</file>