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6f5a0290f4473" w:history="1">
              <w:r>
                <w:rPr>
                  <w:rStyle w:val="Hyperlink"/>
                </w:rPr>
                <w:t>2026-2032年全球与中国车规级安全芯片行业市场分析及发展前景预测报告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6f5a0290f4473" w:history="1">
              <w:r>
                <w:rPr>
                  <w:rStyle w:val="Hyperlink"/>
                </w:rPr>
                <w:t>2026-2032年全球与中国车规级安全芯片行业市场分析及发展前景预测报告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6f5a0290f4473" w:history="1">
                <w:r>
                  <w:rPr>
                    <w:rStyle w:val="Hyperlink"/>
                  </w:rPr>
                  <w:t>https://www.20087.com/7/85/CheGuiJiAnQuanXinPianFaZhanQianJing.html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车规级安全芯片是智能网联汽车中保障密钥存储、身份认证与数据加密的核心硬件，需满足AEC-Q100可靠性标准、ISO 26262功能安全要求及CC EAL5+以上信息安全认证。车规级安全芯片普遍集成安全执行环境（SEE）、真随机数发生器（TRNG）、防侧信道攻击电路及安全启动机制，用于V2X通信、OTA升级、数字钥匙及自动驾驶系统保护。主流厂商已推出支持国密算法与全球标准（如AES、ECC）的双模芯片。然而，行业仍面临安全等级与性能平衡难题、供应链本土化率低、以及面对量子计算威胁的长期抗性不足等问题；此外，不同车企安全架构差异导致芯片适配成本高昂。</w:t>
      </w:r>
      <w:r>
        <w:rPr>
          <w:rFonts w:hint="eastAsia"/>
        </w:rPr>
        <w:br/>
      </w:r>
      <w:r>
        <w:rPr>
          <w:rFonts w:hint="eastAsia"/>
        </w:rPr>
        <w:t>　　未来，车规级安全芯片将向异构安全架构、后量子密码兼容与全生命周期管理方向演进。市场调研网指出，一方面，硬件安全模块（HSM）将与TPU/NPU协同，支持安全AI推理与隐私计算；另一方面，芯片将预置抗量子加密算法（如CRYSTALS-Kyber），为未来十年安全过渡提供保障。在生态层面，基于硬件根信任的零信任架构将贯穿整车开发、生产到报废全过程。随着软件定义汽车加速落地，具备远程证明、安全OTA与跨域隔离能力的新一代车规级安全芯片，将成为构建可信移动数字空间的基石，在智能出行安全体系中扮演不可替代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a6f5a0290f4473" w:history="1">
        <w:r>
          <w:rPr>
            <w:rStyle w:val="Hyperlink"/>
          </w:rPr>
          <w:t>2026-2032年全球与中国车规级安全芯片行业市场分析及发展前景预测报告</w:t>
        </w:r>
      </w:hyperlink>
      <w:r>
        <w:rPr>
          <w:rFonts w:hint="eastAsia"/>
        </w:rPr>
        <w:t>》，2025年车规级安全芯片行业市场规模达 亿元，预计2032年市场规模将达 亿元，期间年均复合增长率（CAGR）达 %。报告系统分析了车规级安全芯片行业的市场需求、市场规模及价格动态，全面梳理了车规级安全芯片产业链结构，并对车规级安全芯片细分市场进行了深入探究。报告基于详实数据，科学预测了车规级安全芯片市场前景与发展趋势，重点剖析了品牌竞争格局、市场集中度及重点企业的市场地位。通过SWOT分析，报告识别了行业面临的机遇与风险，并提出了针对性发展策略与建议，为车规级安全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按产品类型细分，全球车规级安全芯片市场规模2021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信息娱乐安全芯片</w:t>
      </w:r>
      <w:r>
        <w:rPr>
          <w:rFonts w:hint="eastAsia"/>
        </w:rPr>
        <w:br/>
      </w:r>
      <w:r>
        <w:rPr>
          <w:rFonts w:hint="eastAsia"/>
        </w:rPr>
        <w:t>　　　　1.3.3 车身控制安全芯片</w:t>
      </w:r>
      <w:r>
        <w:rPr>
          <w:rFonts w:hint="eastAsia"/>
        </w:rPr>
        <w:br/>
      </w:r>
      <w:r>
        <w:rPr>
          <w:rFonts w:hint="eastAsia"/>
        </w:rPr>
        <w:t>　　　　1.3.4 动力安全芯片</w:t>
      </w:r>
      <w:r>
        <w:rPr>
          <w:rFonts w:hint="eastAsia"/>
        </w:rPr>
        <w:br/>
      </w:r>
      <w:r>
        <w:rPr>
          <w:rFonts w:hint="eastAsia"/>
        </w:rPr>
        <w:t>　　　　1.3.5 自动驾驶安全芯片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按应用细分，全球车规级安全芯片市场规模2021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新能源车</w:t>
      </w:r>
      <w:r>
        <w:rPr>
          <w:rFonts w:hint="eastAsia"/>
        </w:rPr>
        <w:br/>
      </w:r>
      <w:r>
        <w:rPr>
          <w:rFonts w:hint="eastAsia"/>
        </w:rPr>
        <w:t>　　　　1.4.3 传统能源车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车规级安全芯片行业发展总体概况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车规级安全芯片行业发展主要特点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车规级安全芯片行业发展影响因素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车规级安全芯片有利因素</w:t>
      </w:r>
      <w:r>
        <w:rPr>
          <w:rFonts w:hint="eastAsia"/>
        </w:rPr>
        <w:br/>
      </w:r>
      <w:r>
        <w:rPr>
          <w:rFonts w:hint="eastAsia"/>
        </w:rPr>
        <w:t>　　　　1.5.3 .2 车规级安全芯片不利因素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全球市场，近三年车规级安全芯片主要企业占有率及排名（按销量）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车规级安全芯片主要企业在国际市场占有率（按销量，2023-2026）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2025年车规级安全芯片主要企业在国际市场排名（按销量）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全球市场主要企业车规级安全芯片销量（2023-2026）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全球市场，近三年车规级安全芯片主要企业占有率及排名（按收入）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车规级安全芯片主要企业在国际市场占有率（按收入，2023-2026）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2025年车规级安全芯片主要企业在国际市场排名（按收入）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全球市场主要企业车规级安全芯片销售收入（2023-2026）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全球市场主要企业车规级安全芯片销售价格（2023-2026）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中国市场，近三年车规级安全芯片主要企业占有率及排名（按销量）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车规级安全芯片主要企业在中国市场占有率（按销量，2023-2026）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2025年车规级安全芯片主要企业在中国市场排名（按销量）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中国市场主要企业车规级安全芯片销量（2023-2026）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中国市场，近三年车规级安全芯片主要企业占有率及排名（按收入）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车规级安全芯片主要企业在中国市场占有率（按收入，2023-2026）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2025年车规级安全芯片主要企业在中国市场排名（按收入）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中国市场主要企业车规级安全芯片销售收入（2023-2026）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全球主要厂商车规级安全芯片总部及产地分布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全球主要厂商成立时间及车规级安全芯片商业化日期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全球主要厂商车规级安全芯片产品类型及应用</w:t>
      </w:r>
      <w:r>
        <w:rPr>
          <w:rFonts w:hint="eastAsia"/>
        </w:rPr>
        <w:br/>
      </w:r>
      <w:r>
        <w:rPr>
          <w:rFonts w:hint="eastAsia"/>
        </w:rPr>
        <w:t>　　2.9 车规级安全芯片行业集中度、竞争程度分析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车规级安全芯片行业集中度分析：2025年全球Top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全球车规级安全芯片第一梯队、第二梯队和第三梯队生产商（品牌）及市场份额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全球车规级安全芯片总体规模分析</w:t>
      </w:r>
      <w:r>
        <w:rPr>
          <w:rFonts w:hint="eastAsia"/>
        </w:rPr>
        <w:br/>
      </w:r>
      <w:r>
        <w:rPr>
          <w:rFonts w:hint="eastAsia"/>
        </w:rPr>
        <w:t>　　3.1 全球车规级安全芯片供需现状及预测（2021-2032）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全球车规级安全芯片产能、产量、产能利用率及发展趋势（2021-2032）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全球车规级安全芯片产量、需求量及发展趋势（2021-2032）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全球主要地区车规级安全芯片产量及发展趋势（2021-2032）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全球主要地区车规级安全芯片产量（2021-2026）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全球主要地区车规级安全芯片产量（2027-2032）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全球主要地区车规级安全芯片产量市场份额（2021-2032）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中国车规级安全芯片供需现状及预测（2021-2032）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中国车规级安全芯片产能、产量、产能利用率及发展趋势（2021-2032）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中国车规级安全芯片产量、市场需求量及发展趋势（2021-2032）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中国市场车规级安全芯片进出口（2021-2032）</w:t>
      </w:r>
      <w:r>
        <w:rPr>
          <w:rFonts w:hint="eastAsia"/>
        </w:rPr>
        <w:br/>
      </w:r>
      <w:r>
        <w:rPr>
          <w:rFonts w:hint="eastAsia"/>
        </w:rPr>
        <w:t>　　3.4 全球车规级安全芯片销量及销售额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全球市场车规级安全芯片销售额（2021-2032）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全球市场车规级安全芯片销量（2021-2032）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全球市场车规级安全芯片价格趋势（2021-2032）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全球车规级安全芯片主要地区分析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全球主要地区车规级安全芯片市场规模分析：2021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全球主要地区车规级安全芯片销售收入及市场份额（2021-2026）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全球主要地区车规级安全芯片销售收入预测（2027-2032）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全球主要地区车规级安全芯片销量分析：2021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全球主要地区车规级安全芯片销量及市场份额（2021-2026）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全球主要地区车规级安全芯片销量及市场份额预测（2027-2032）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北美市场车规级安全芯片销量、收入及增长率（2021-2032）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欧洲市场车规级安全芯片销量、收入及增长率（2021-2032）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中国市场车规级安全芯片销量、收入及增长率（2021-2032）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日本市场车规级安全芯片销量、收入及增长率（2021-2032）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东南亚市场车规级安全芯片销量、收入及增长率（2021-2032）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印度市场车规级安全芯片销量、收入及增长率（2021-2032）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南美市场车规级安全芯片销量、收入及增长率（2021-2032）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中东市场车规级安全芯片销量、收入及增长率（2021-2032）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车规级安全芯片销量、收入、价格及毛利率（2021-2026）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不同产品类型车规级安全芯片分析</w:t>
      </w:r>
      <w:r>
        <w:rPr>
          <w:rFonts w:hint="eastAsia"/>
        </w:rPr>
        <w:br/>
      </w:r>
      <w:r>
        <w:rPr>
          <w:rFonts w:hint="eastAsia"/>
        </w:rPr>
        <w:t>　　6.1 全球不同产品类型车规级安全芯片销量（2021-2032）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全球不同产品类型车规级安全芯片销量及市场份额（2021-2026）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全球不同产品类型车规级安全芯片销量预测（2027-2032）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全球不同产品类型车规级安全芯片收入（2021-2032）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全球不同产品类型车规级安全芯片收入及市场份额（2021-2026）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全球不同产品类型车规级安全芯片收入预测（2027-2032）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全球不同产品类型车规级安全芯片价格走势（2021-2032）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中国不同产品类型车规级安全芯片销量（2021-2032）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中国不同产品类型车规级安全芯片销量及市场份额（2021-2026）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中国不同产品类型车规级安全芯片销量预测（2027-2032）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中国不同产品类型车规级安全芯片收入（2021-2032）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中国不同产品类型车规级安全芯片收入及市场份额（2021-2026）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中国不同产品类型车规级安全芯片收入预测（2027-2032）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不同应用车规级安全芯片分析</w:t>
      </w:r>
      <w:r>
        <w:rPr>
          <w:rFonts w:hint="eastAsia"/>
        </w:rPr>
        <w:br/>
      </w:r>
      <w:r>
        <w:rPr>
          <w:rFonts w:hint="eastAsia"/>
        </w:rPr>
        <w:t>　　7.1 全球不同应用车规级安全芯片销量（2021-2032）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全球不同应用车规级安全芯片销量及市场份额（2021-2026）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全球不同应用车规级安全芯片销量预测（2027-2032）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全球不同应用车规级安全芯片收入（2021-2032）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全球不同应用车规级安全芯片收入及市场份额（2021-2026）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全球不同应用车规级安全芯片收入预测（2027-2032）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全球不同应用车规级安全芯片价格走势（2021-2032）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中国不同应用车规级安全芯片销量（2021-2032）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中国不同应用车规级安全芯片销量及市场份额（2021-2026）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中国不同应用车规级安全芯片销量预测（2027-2032）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中国不同应用车规级安全芯片收入（2021-2032）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中国不同应用车规级安全芯片收入及市场份额（2021-2026）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中国不同应用车规级安全芯片收入预测（2027-2032）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车规级安全芯片行业发展趋势</w:t>
      </w:r>
      <w:r>
        <w:rPr>
          <w:rFonts w:hint="eastAsia"/>
        </w:rPr>
        <w:br/>
      </w:r>
      <w:r>
        <w:rPr>
          <w:rFonts w:hint="eastAsia"/>
        </w:rPr>
        <w:t>　　8.2 车规级安全芯片行业主要驱动因素</w:t>
      </w:r>
      <w:r>
        <w:rPr>
          <w:rFonts w:hint="eastAsia"/>
        </w:rPr>
        <w:br/>
      </w:r>
      <w:r>
        <w:rPr>
          <w:rFonts w:hint="eastAsia"/>
        </w:rPr>
        <w:t>　　8.3 车规级安全芯片中国企业SWOT分析</w:t>
      </w:r>
      <w:r>
        <w:rPr>
          <w:rFonts w:hint="eastAsia"/>
        </w:rPr>
        <w:br/>
      </w:r>
      <w:r>
        <w:rPr>
          <w:rFonts w:hint="eastAsia"/>
        </w:rPr>
        <w:t>　　8.4 中国车规级安全芯片行业政策环境分析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车规级安全芯片行业产业链简介</w:t>
      </w:r>
      <w:r>
        <w:rPr>
          <w:rFonts w:hint="eastAsia"/>
        </w:rPr>
        <w:br/>
      </w:r>
      <w:r>
        <w:rPr>
          <w:rFonts w:hint="eastAsia"/>
        </w:rPr>
        <w:t>　　　　9.1.1 车规级安全芯片行业供应链分析</w:t>
      </w:r>
      <w:r>
        <w:rPr>
          <w:rFonts w:hint="eastAsia"/>
        </w:rPr>
        <w:br/>
      </w:r>
      <w:r>
        <w:rPr>
          <w:rFonts w:hint="eastAsia"/>
        </w:rPr>
        <w:t>　　　　9.1.2 车规级安全芯片主要原料及供应情况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车规级安全芯片行业采购模式</w:t>
      </w:r>
      <w:r>
        <w:rPr>
          <w:rFonts w:hint="eastAsia"/>
        </w:rPr>
        <w:br/>
      </w:r>
      <w:r>
        <w:rPr>
          <w:rFonts w:hint="eastAsia"/>
        </w:rPr>
        <w:t>　　9.3 车规级安全芯片行业生产模式</w:t>
      </w:r>
      <w:r>
        <w:rPr>
          <w:rFonts w:hint="eastAsia"/>
        </w:rPr>
        <w:br/>
      </w:r>
      <w:r>
        <w:rPr>
          <w:rFonts w:hint="eastAsia"/>
        </w:rPr>
        <w:t>　　9.4 车规级安全芯片行业销售模式及销售渠道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按产品类型细分，全球车规级安全芯片市场规模2021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按应用细分，全球车规级安全芯片市场规模（CAGR）2021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车规级安全芯片行业发展主要特点</w:t>
      </w:r>
      <w:r>
        <w:rPr>
          <w:rFonts w:hint="eastAsia"/>
        </w:rPr>
        <w:br/>
      </w:r>
      <w:r>
        <w:rPr>
          <w:rFonts w:hint="eastAsia"/>
        </w:rPr>
        <w:t>　　表 4： 车规级安全芯片行业发展有利因素分析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车规级安全芯片行业发展不利因素分析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进入车规级安全芯片行业壁垒</w:t>
      </w:r>
      <w:r>
        <w:rPr>
          <w:rFonts w:hint="eastAsia"/>
        </w:rPr>
        <w:br/>
      </w:r>
      <w:r>
        <w:rPr>
          <w:rFonts w:hint="eastAsia"/>
        </w:rPr>
        <w:t>　　表 7： 车规级安全芯片主要企业在国际市场占有率（按销量，2023-2026）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2025年车规级安全芯片主要企业在国际市场排名（按销量）&amp;（千件）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全球市场主要企业车规级安全芯片销量（2023-2026）&amp;（千件）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车规级安全芯片主要企业在国际市场占有率（按收入，2023-2026）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2025年车规级安全芯片主要企业在国际市场排名（按收入）&amp;（万元）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全球市场主要企业车规级安全芯片销售收入（2023-2026）&amp;（万元）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全球市场主要企业车规级安全芯片销售价格（2023-2026）&amp;（元/件）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车规级安全芯片主要企业在中国市场占有率（按销量，2023-2026）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2025年车规级安全芯片主要企业在中国市场排名（按销量）&amp;（千件）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中国市场主要企业车规级安全芯片销量（2023-2026）&amp;（千件）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车规级安全芯片主要企业在中国市场占有率（按收入，2023-2026）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2025年车规级安全芯片主要企业在中国市场排名（按收入）&amp;（万元）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中国市场主要企业车规级安全芯片销售收入（2023-2026）&amp;（万元）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全球主要厂商车规级安全芯片总部及产地分布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全球主要厂商成立时间及车规级安全芯片商业化日期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全球主要厂商车规级安全芯片产品类型及应用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2025年全球车规级安全芯片主要厂商市场地位（第一梯队、第二梯队和第三梯队）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全球车规级安全芯片市场投资、并购等现状分析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全球主要地区车规级安全芯片产量增速（CAGR）：（2021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全球主要地区车规级安全芯片产量（2021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全球主要地区车规级安全芯片产量（2021-2026）&amp;（千件）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全球主要地区车规级安全芯片产量（2027-2032）&amp;（千件）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全球主要地区车规级安全芯片产量市场份额（2021-2026）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全球主要地区车规级安全芯片产量市场份额（2027-2032）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中国市场车规级安全芯片产量、销量、进出口（2021-2026）&amp;（千件）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中国市场车规级安全芯片产量、销量、进出口预测（2027-2032）&amp;（千件）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全球主要地区车规级安全芯片销售收入增速：（2021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全球主要地区车规级安全芯片销售收入（2021-2026）&amp;（万元）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全球主要地区车规级安全芯片销售收入市场份额（2021-2026）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全球主要地区车规级安全芯片收入（2027-2032）&amp;（万元）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全球主要地区车规级安全芯片收入市场份额（2027-2032）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全球主要地区车规级安全芯片销量（千件）：2021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全球主要地区车规级安全芯片销量（2021-2026）&amp;（千件）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全球主要地区车规级安全芯片销量市场份额（2021-2026）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全球主要地区车规级安全芯片销量（2027-2032）&amp;（千件）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全球主要地区车规级安全芯片销量份额（2027-2032）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车规级安全芯片生产基地、销售区域、竞争对手及市场地位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车规级安全芯片产品规格、参数及市场应用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车规级安全芯片销量（千件）、收入（万元）、价格（元/件）及毛利率（2021-2026）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全球不同产品类型车规级安全芯片销量（2021-2026）&amp;（千件）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全球不同产品类型车规级安全芯片销量市场份额（2021-2026）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全球不同产品类型车规级安全芯片销量预测（2027-2032）&amp;（千件）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全球市场不同产品类型车规级安全芯片销量市场份额预测（2027-2032）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全球不同产品类型车规级安全芯片收入（2021-2026）&amp;（万元）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全球不同产品类型车规级安全芯片收入市场份额（2021-2026）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全球不同产品类型车规级安全芯片收入预测（2027-2032）&amp;（万元）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全球不同产品类型车规级安全芯片收入市场份额预测（2027-2032）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中国不同产品类型车规级安全芯片销量（2021-2026）&amp;（千件）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中国不同产品类型车规级安全芯片销量市场份额（2021-2026）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中国不同产品类型车规级安全芯片销量预测（2027-2032）&amp;（千件）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全球市场不同产品类型车规级安全芯片销量市场份额预测（2027-2032）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中国不同产品类型车规级安全芯片收入（2021-2026）&amp;（万元）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中国不同产品类型车规级安全芯片收入市场份额（2021-2026）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中国不同产品类型车规级安全芯片收入预测（2027-2032）&amp;（万元）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中国不同产品类型车规级安全芯片收入市场份额预测（2027-2032）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全球不同应用车规级安全芯片销量（2021-2026）&amp;（千件）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全球不同应用车规级安全芯片销量市场份额（2021-2026）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全球不同应用车规级安全芯片销量预测（2027-2032）&amp;（千件）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全球市场不同应用车规级安全芯片销量市场份额预测（2027-2032）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全球不同应用车规级安全芯片收入（2021-2026）&amp;（万元）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全球不同应用车规级安全芯片收入市场份额（2021-2026）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全球不同应用车规级安全芯片收入预测（2027-2032）&amp;（万元）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全球不同应用车规级安全芯片收入市场份额预测（2027-2032）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中国不同应用车规级安全芯片销量（2021-2026）&amp;（千件）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中国不同应用车规级安全芯片销量市场份额（2021-2026）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中国不同应用车规级安全芯片销量预测（2027-2032）&amp;（千件）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中国市场不同应用车规级安全芯片销量市场份额预测（2027-2032）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中国不同应用车规级安全芯片收入（2021-2026）&amp;（万元）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中国不同应用车规级安全芯片收入市场份额（2021-2026）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中国不同应用车规级安全芯片收入预测（2027-2032）&amp;（万元）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中国不同应用车规级安全芯片收入市场份额预测（2027-2032）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车规级安全芯片行业发展趋势</w:t>
      </w:r>
      <w:r>
        <w:rPr>
          <w:rFonts w:hint="eastAsia"/>
        </w:rPr>
        <w:br/>
      </w:r>
      <w:r>
        <w:rPr>
          <w:rFonts w:hint="eastAsia"/>
        </w:rPr>
        <w:t>　　表 151： 车规级安全芯片行业主要驱动因素</w:t>
      </w:r>
      <w:r>
        <w:rPr>
          <w:rFonts w:hint="eastAsia"/>
        </w:rPr>
        <w:br/>
      </w:r>
      <w:r>
        <w:rPr>
          <w:rFonts w:hint="eastAsia"/>
        </w:rPr>
        <w:t>　　表 152： 车规级安全芯片行业供应链分析</w:t>
      </w:r>
      <w:r>
        <w:rPr>
          <w:rFonts w:hint="eastAsia"/>
        </w:rPr>
        <w:br/>
      </w:r>
      <w:r>
        <w:rPr>
          <w:rFonts w:hint="eastAsia"/>
        </w:rPr>
        <w:t>　　表 153： 车规级安全芯片上游原料供应商</w:t>
      </w:r>
      <w:r>
        <w:rPr>
          <w:rFonts w:hint="eastAsia"/>
        </w:rPr>
        <w:br/>
      </w:r>
      <w:r>
        <w:rPr>
          <w:rFonts w:hint="eastAsia"/>
        </w:rPr>
        <w:t>　　表 154： 车规级安全芯片主要地区不同应用客户分析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车规级安全芯片典型经销商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车规级安全芯片产品图片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全球不同产品类型车规级安全芯片销售额2021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全球不同产品类型车规级安全芯片市场份额2025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信息娱乐安全芯片产品图片</w:t>
      </w:r>
      <w:r>
        <w:rPr>
          <w:rFonts w:hint="eastAsia"/>
        </w:rPr>
        <w:br/>
      </w:r>
      <w:r>
        <w:rPr>
          <w:rFonts w:hint="eastAsia"/>
        </w:rPr>
        <w:t>　　图 5： 车身控制安全芯片产品图片</w:t>
      </w:r>
      <w:r>
        <w:rPr>
          <w:rFonts w:hint="eastAsia"/>
        </w:rPr>
        <w:br/>
      </w:r>
      <w:r>
        <w:rPr>
          <w:rFonts w:hint="eastAsia"/>
        </w:rPr>
        <w:t>　　图 6： 动力安全芯片产品图片</w:t>
      </w:r>
      <w:r>
        <w:rPr>
          <w:rFonts w:hint="eastAsia"/>
        </w:rPr>
        <w:br/>
      </w:r>
      <w:r>
        <w:rPr>
          <w:rFonts w:hint="eastAsia"/>
        </w:rPr>
        <w:t>　　图 7： 自动驾驶安全芯片产品图片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全球不同应用车规级安全芯片市场份额2025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新能源车</w:t>
      </w:r>
      <w:r>
        <w:rPr>
          <w:rFonts w:hint="eastAsia"/>
        </w:rPr>
        <w:br/>
      </w:r>
      <w:r>
        <w:rPr>
          <w:rFonts w:hint="eastAsia"/>
        </w:rPr>
        <w:t>　　图 12： 传统能源车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2025年全球前五大生产商车规级安全芯片市场份额</w:t>
      </w:r>
      <w:r>
        <w:rPr>
          <w:rFonts w:hint="eastAsia"/>
        </w:rPr>
        <w:br/>
      </w:r>
      <w:r>
        <w:rPr>
          <w:rFonts w:hint="eastAsia"/>
        </w:rPr>
        <w:t>　　图 14： 2025年全球车规级安全芯片第一梯队、第二梯队和第三梯队厂商及市场份额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全球车规级安全芯片产能、产量、产能利用率及发展趋势（2021-2032）&amp;（千件）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全球车规级安全芯片产量、需求量及发展趋势（2021-2032）&amp;（千件）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全球主要地区车规级安全芯片产量市场份额（2021-2032）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中国车规级安全芯片产能、产量、产能利用率及发展趋势（2021-2032）&amp;（千件）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中国车规级安全芯片产量、市场需求量及发展趋势（2021-2032）&amp;（千件）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全球车规级安全芯片市场销售额及增长率：（2021-2032）&amp;（万元）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全球市场车规级安全芯片市场规模：2021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全球市场车规级安全芯片销量及增长率（2021-2032）&amp;（千件）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全球市场车规级安全芯片价格趋势（2021-2032）&amp;（元/件）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全球主要地区车规级安全芯片销售收入（2021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全球主要地区车规级安全芯片销售收入市场份额（2021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北美市场车规级安全芯片销量及增长率（2021-2032）&amp;（千件）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北美市场车规级安全芯片收入及增长率（2021-2032）&amp;（万元）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欧洲市场车规级安全芯片销量及增长率（2021-2032）&amp;（千件）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欧洲市场车规级安全芯片收入及增长率（2021-2032）&amp;（万元）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中国市场车规级安全芯片销量及增长率（2021-2032）&amp;（千件）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中国市场车规级安全芯片收入及增长率（2021-2032）&amp;（万元）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日本市场车规级安全芯片销量及增长率（2021-2032）&amp;（千件）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日本市场车规级安全芯片收入及增长率（2021-2032）&amp;（万元）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东南亚市场车规级安全芯片销量及增长率（2021-2032）&amp;（千件）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东南亚市场车规级安全芯片收入及增长率（2021-2032）&amp;（万元）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印度市场车规级安全芯片销量及增长率（2021-2032）&amp;（千件）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印度市场车规级安全芯片收入及增长率（2021-2032）&amp;（万元）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南美市场车规级安全芯片销量及增长率（2021-2032）&amp;（千件）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南美市场车规级安全芯片收入及增长率（2021-2032）&amp;（万元）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中东市场车规级安全芯片销量及增长率（2021-2032）&amp;（千件）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中东市场车规级安全芯片收入及增长率（2021-2032）&amp;（万元）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全球不同产品类型车规级安全芯片价格走势（2021-2032）&amp;（元/件）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全球不同应用车规级安全芯片价格走势（2021-2032）&amp;（元/件）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车规级安全芯片中国企业SWOT分析</w:t>
      </w:r>
      <w:r>
        <w:rPr>
          <w:rFonts w:hint="eastAsia"/>
        </w:rPr>
        <w:br/>
      </w:r>
      <w:r>
        <w:rPr>
          <w:rFonts w:hint="eastAsia"/>
        </w:rPr>
        <w:t>　　图 45： 车规级安全芯片产业链</w:t>
      </w:r>
      <w:r>
        <w:rPr>
          <w:rFonts w:hint="eastAsia"/>
        </w:rPr>
        <w:br/>
      </w:r>
      <w:r>
        <w:rPr>
          <w:rFonts w:hint="eastAsia"/>
        </w:rPr>
        <w:t>　　图 46： 车规级安全芯片行业采购模式分析</w:t>
      </w:r>
      <w:r>
        <w:rPr>
          <w:rFonts w:hint="eastAsia"/>
        </w:rPr>
        <w:br/>
      </w:r>
      <w:r>
        <w:rPr>
          <w:rFonts w:hint="eastAsia"/>
        </w:rPr>
        <w:t>　　图 47： 车规级安全芯片行业生产模式</w:t>
      </w:r>
      <w:r>
        <w:rPr>
          <w:rFonts w:hint="eastAsia"/>
        </w:rPr>
        <w:br/>
      </w:r>
      <w:r>
        <w:rPr>
          <w:rFonts w:hint="eastAsia"/>
        </w:rPr>
        <w:t>　　图 48： 车规级安全芯片行业销售模式分析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6f5a0290f4473" w:history="1">
        <w:r>
          <w:rPr>
            <w:rStyle w:val="Hyperlink"/>
          </w:rPr>
          <w:t>2026-2032年全球与中国车规级安全芯片行业市场分析及发展前景预测报告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6f5a0290f4473" w:history="1">
        <w:r>
          <w:rPr>
            <w:rStyle w:val="Hyperlink"/>
          </w:rPr>
          <w:t>https://www.20087.com/7/85/CheGuiJiAnQuanXinPianFaZhanQianJing.html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热点：车规级安全芯片公司有哪些、车规级安全芯片是什么、车载安全芯片、车规级芯片种类、车规级芯片生产厂家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f1ac366e140ec" w:history="1">
      <w:r>
        <w:rPr>
          <w:rStyle w:val="Hyperlink"/>
        </w:rPr>
        <w:t>2026-2032年全球与中国车规级安全芯片行业市场分析及发展前景预测报告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CheGuiJiAnQuanXinPianFaZhanQianJing.html" TargetMode="External" Id="R6ca6f5a0290f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CheGuiJiAnQuanXinPianFaZhanQianJing.html" TargetMode="External" Id="Ree4f1ac366e1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2026-01-27T07:19:16Z</dcterms:created>
  <dcterms:modified xsi:type="dcterms:W3CDTF">2026-01-27T08:19:16Z</dcterms:modified>
  <dc:subject>2026-2032年全球与中国车规级安全芯片行业市场分析及发展前景预测报告</dc:subject>
  <dc:title>2026-2032年全球与中国车规级安全芯片行业市场分析及发展前景预测报告</dc:title>
  <cp:keywords>2026-2032年全球与中国车规级安全芯片行业市场分析及发展前景预测报告</cp:keywords>
  <dc:description>2026-2032年全球与中国车规级安全芯片行业市场分析及发展前景预测报告</dc:description>
</cp:coreProperties>
</file>