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79b154284fbe" w:history="1">
              <w:r>
                <w:rPr>
                  <w:rStyle w:val="Hyperlink"/>
                </w:rPr>
                <w:t>中国多功能硬币清分机行业发展研究分析及趋势预测报告（2025年版）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79b154284fbe" w:history="1">
              <w:r>
                <w:rPr>
                  <w:rStyle w:val="Hyperlink"/>
                </w:rPr>
                <w:t>中国多功能硬币清分机行业发展研究分析及趋势预测报告（2025年版）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c79b154284fbe" w:history="1">
                <w:r>
                  <w:rPr>
                    <w:rStyle w:val="Hyperlink"/>
                  </w:rPr>
                  <w:t>https://www.20087.com/8/25/DuoGongNengYingBiQingFenJiShiChangDiaoYanBaoGao.html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硬币清分机广泛应用于银行、零售和自助服务行业，用于自动清点、识别和分类硬币，大大提高了工作效率并减少了人工错误。随着技术的进步，现代硬币清分机不仅能够处理多种货币和面额，还集成了假币检测、数据记录和网络连接等功能，为用户提供全面的财务管理解决方案。目前，市场正朝着更高精度、更快处理速度和更友好的用户界面方向发展。</w:t>
      </w:r>
      <w:r>
        <w:rPr>
          <w:rFonts w:hint="eastAsia"/>
        </w:rPr>
        <w:br/>
      </w:r>
      <w:r>
        <w:rPr>
          <w:rFonts w:hint="eastAsia"/>
        </w:rPr>
        <w:t>　　未来，多功能硬币清分机将更加智能化和集成化。智能化体现在通过人工智能和机器学习技术，提高硬币识别的准确性和处理复杂交易的能力。集成化则是指清分机将与更多金融服务平台无缝对接，实现数据的实时同步和分析，为用户提供定制化的财务分析报告。此外，移动支付和数字货币的兴起也可能影响硬币清分机的设计和功能，以适应未来货币形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79b154284fbe" w:history="1">
        <w:r>
          <w:rPr>
            <w:rStyle w:val="Hyperlink"/>
          </w:rPr>
          <w:t>中国多功能硬币清分机行业发展研究分析及趋势预测报告（2025年版）</w:t>
        </w:r>
      </w:hyperlink>
      <w:r>
        <w:rPr>
          <w:rFonts w:hint="eastAsia"/>
        </w:rPr>
        <w:t>》依托对多功能硬币清分机行业多年的深入监测与研究，综合分析了多功能硬币清分机行业的产业链、市场规模与需求、价格动态。报告运用定量与定性的科学研究方法，准确揭示了多功能硬币清分机行业现状，并对市场前景、发展趋势进行了科学预测。同时，报告聚焦多功能硬币清分机重点企业，深入探讨了行业竞争格局、市场集中度及品牌影响力，还对多功能硬币清分机细分市场进行了详尽剖析。多功能硬币清分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多功能硬币清分机行业概况</w:t>
      </w:r>
      <w:r>
        <w:rPr>
          <w:rFonts w:hint="eastAsia"/>
        </w:rPr>
        <w:br/>
      </w:r>
      <w:r>
        <w:rPr>
          <w:rFonts w:hint="eastAsia"/>
        </w:rPr>
        <w:t>　　第一节 多功能硬币清分机行业定义与特征</w:t>
      </w:r>
      <w:r>
        <w:rPr>
          <w:rFonts w:hint="eastAsia"/>
        </w:rPr>
        <w:br/>
      </w:r>
      <w:r>
        <w:rPr>
          <w:rFonts w:hint="eastAsia"/>
        </w:rPr>
        <w:t>　　第二节 多功能硬币清分机行业发展历程</w:t>
      </w:r>
      <w:r>
        <w:rPr>
          <w:rFonts w:hint="eastAsia"/>
        </w:rPr>
        <w:br/>
      </w:r>
      <w:r>
        <w:rPr>
          <w:rFonts w:hint="eastAsia"/>
        </w:rPr>
        <w:t>　　第三节 多功能硬币清分机产业链分析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多功能硬币清分机行业经济环境分析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多功能硬币清分机行业政策环境分析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一、多功能硬币清分机行业政策影响分析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二、相关多功能硬币清分机行业标准分析</w:t>
      </w:r>
      <w:r>
        <w:rPr>
          <w:rFonts w:hint="eastAsia"/>
        </w:rPr>
        <w:br/>
      </w:r>
      <w:r>
        <w:rPr>
          <w:rFonts w:hint="eastAsia"/>
        </w:rPr>
        <w:t>　　第三节 多功能硬币清分机行业社会环境分析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2024-2025年多功能硬币清分机行业技术发展现状及趋势分析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多功能硬币清分机行业技术发展现状分析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国内外多功能硬币清分机行业技术差异与原因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多功能硬币清分机行业技术发展方向、趋势预测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提升多功能硬币清分机行业技术能力策略建议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2024-2025年中国多功能硬币清分机行业发展概况</w:t>
      </w:r>
      <w:r>
        <w:rPr>
          <w:rFonts w:hint="eastAsia"/>
        </w:rPr>
        <w:br/>
      </w:r>
      <w:r>
        <w:rPr>
          <w:rFonts w:hint="eastAsia"/>
        </w:rPr>
        <w:t>　　第一节 多功能硬币清分机行业发展态势分析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多功能硬币清分机行业发展特点分析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多功能硬币清分机行业市场供需分析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2024-2025年中国多功能硬币清分机行业供给与需求情况分析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中国多功能硬币清分机行业总体规模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中国多功能硬币清分机行业盈利情况分析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中国多功能硬币清分机行业产量情况分析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一、2019-2024年中国多功能硬币清分机行业产量统计分析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二、多功能硬币清分机行业区域产量分析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三、2025-2031年中国多功能硬币清分机行业产量预测分析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中国多功能硬币清分机行业需求概况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一、2019-2024年中国多功能硬币清分机行业需求情况分析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二、2024-2025年中国多功能硬币清分机行业市场需求特点分析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三、2025-2031年中国多功能硬币清分机市场需求预测分析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多功能硬币清分机产业供需平衡状况分析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多功能硬币清分机细分市场深度分析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多功能硬币清分机细分市场（一）发展研究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多功能硬币清分机细分市场（二）发展研究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中国多功能硬币清分机行业进出口情况分析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多功能硬币清分机行业出口情况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一、2019-2024年多功能硬币清分机行业出口情况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三、2025-2031年多功能硬币清分机行业出口情况预测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多功能硬币清分机行业进口情况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一、2019-2024年多功能硬币清分机行业进口情况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三、2025-2031年多功能硬币清分机行业进口情况预测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多功能硬币清分机行业进出口面临的挑战及对策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2019-2024年中国多功能硬币清分机行业区域市场分析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中国多功能硬币清分机行业区域市场结构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重点地区多功能硬币清分机行业调研分析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五、重点地区（五）多功能硬币清分机市场分析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多功能硬币清分机行业竞争格局分析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多功能硬币清分机行业集中度分析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一、多功能硬币清分机市场集中度分析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二、多功能硬币清分机企业集中度分析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多功能硬币清分机行业竞争格局分析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一、2024-2025年多功能硬币清分机行业竞争分析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二、2024-2025年中外多功能硬币清分机产品竞争分析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三、2024-2025年中国多功能硬币清分机市场竞争分析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四、2025-2031年国内主要多功能硬币清分机企业动向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多功能硬币清分机行业重点企业发展调研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多功能硬币清分机重点企业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多功能硬币清分机企业制定“十五五”发展战略研究分析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中国多功能硬币清分机行业营销策略分析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多功能硬币清分机市场推广策略研究分析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一、做好多功能硬币清分机产品导入</w:t>
      </w:r>
      <w:r>
        <w:rPr>
          <w:rFonts w:hint="eastAsia"/>
        </w:rPr>
        <w:br/>
      </w:r>
      <w:r>
        <w:rPr>
          <w:rFonts w:hint="eastAsia"/>
        </w:rPr>
        <w:t>　　　　二、做好多功能硬币清分机产品组合和产品线决策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三、多功能硬币清分机行业城市市场推广策略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多功能硬币清分机行业渠道营销研究分析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一、多功能硬币清分机行业营销环境分析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二、多功能硬币清分机行业现存的营销渠道分析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三、多功能硬币清分机行业终端市场营销管理策略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多功能硬币清分机行业营销战略研究分析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一、中国多功能硬币清分机行业有效整合营销策略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二、建立多功能硬币清分机行业厂商的双嬴模式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多功能硬币清分机行业投资效益及风险分析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多功能硬币清分机行业投资效益分析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一、2019-2024年多功能硬币清分机行业投资状况分析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二、2019-2024年多功能硬币清分机行业投资效益分析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三、2025-2031年多功能硬币清分机行业投资趋势预测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四、2025-2031年多功能硬币清分机行业投资方向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五、2025-2031年多功能硬币清分机行业投资建议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2025-2031年多功能硬币清分机行业投资风险及控制策略分析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一、多功能硬币清分机市场风险及控制策略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二、多功能硬币清分机行业政策风险及控制策略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三、多功能硬币清分机经营风险及控制策略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四、多功能硬币清分机同业竞争风险及控制策略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五、多功能硬币清分机行业其他风险及控制策略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多功能硬币清分机市场预测及项目投资建议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中国多功能硬币清分机行业生产、营销企业投资运作模式分析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多功能硬币清分机行业外销与内销优势分析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2025-2031年中国多功能硬币清分机行业市场规模及增长趋势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2025-2031年中国多功能硬币清分机行业投资规模预测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2025-2031年多功能硬币清分机行业市场盈利预测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中智林-－多功能硬币清分机行业项目投资建议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一、多功能硬币清分机技术应用注意事项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二、多功能硬币清分机项目投资注意事项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三、多功能硬币清分机生产开发注意事项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四、多功能硬币清分机销售注意事项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多功能硬币清分机行业历程</w:t>
      </w:r>
      <w:r>
        <w:rPr>
          <w:rFonts w:hint="eastAsia"/>
        </w:rPr>
        <w:br/>
      </w:r>
      <w:r>
        <w:rPr>
          <w:rFonts w:hint="eastAsia"/>
        </w:rPr>
        <w:t>　　图表 多功能硬币清分机行业生命周期</w:t>
      </w:r>
      <w:r>
        <w:rPr>
          <w:rFonts w:hint="eastAsia"/>
        </w:rPr>
        <w:br/>
      </w:r>
      <w:r>
        <w:rPr>
          <w:rFonts w:hint="eastAsia"/>
        </w:rPr>
        <w:t>　　图表 多功能硬币清分机行业产业链分析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2019-2024年多功能硬币清分机行业市场容量分析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2024年中国多功能硬币清分机行业需求领域分布格局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2024年中国多功能硬币清分机进口国家及地区分析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2024年中国多功能硬币清分机出口国家及地区分析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2019-2024年中国多功能硬币清分机行业企业平均规模情况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**地区多功能硬币清分机行业市场需求情况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多功能硬币清分机企业信息</w:t>
      </w:r>
      <w:r>
        <w:rPr>
          <w:rFonts w:hint="eastAsia"/>
        </w:rPr>
        <w:br/>
      </w:r>
      <w:r>
        <w:rPr>
          <w:rFonts w:hint="eastAsia"/>
        </w:rPr>
        <w:t>　　图表 多功能硬币清分机企业经营情况分析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多功能硬币清分机重点企业（三）成长能力情况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2025-2031年中国多功能硬币清分机发展趋势预测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79b154284fbe" w:history="1">
        <w:r>
          <w:rPr>
            <w:rStyle w:val="Hyperlink"/>
          </w:rPr>
          <w:t>中国多功能硬币清分机行业发展研究分析及趋势预测报告（2025年版）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c79b154284fbe" w:history="1">
        <w:r>
          <w:rPr>
            <w:rStyle w:val="Hyperlink"/>
          </w:rPr>
          <w:t>https://www.20087.com/8/25/DuoGongNengYingBiQingFenJiShiChangDiaoYanBaoGao.html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热点：硬币清分机原理、硬币清分包装一体机、硬币分离机、硬币分离机原理简单点、清点硬币机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bae1f40ff4286" w:history="1">
      <w:r>
        <w:rPr>
          <w:rStyle w:val="Hyperlink"/>
        </w:rPr>
        <w:t>中国多功能硬币清分机行业发展研究分析及趋势预测报告（2025年版）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uoGongNengYingBiQingFenJiShiChangDiaoYanBaoGao.html" TargetMode="External" Id="Rb0ec79b15428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uoGongNengYingBiQingFenJiShiChangDiaoYanBaoGao.html" TargetMode="External" Id="R310bae1f40ff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2025-01-11T04:58:00Z</dcterms:created>
  <dcterms:modified xsi:type="dcterms:W3CDTF">2025-01-11T05:58:00Z</dcterms:modified>
  <dc:subject>中国多功能硬币清分机行业发展研究分析及趋势预测报告（2025年版）</dc:subject>
  <dc:title>中国多功能硬币清分机行业发展研究分析及趋势预测报告（2025年版）</dc:title>
  <cp:keywords>中国多功能硬币清分机行业发展研究分析及趋势预测报告（2025年版）</cp:keywords>
  <dc:description>中国多功能硬币清分机行业发展研究分析及趋势预测报告（2025年版）</dc:description>
</cp:coreProperties>
</file>