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1fa846e7a41e7" w:history="1">
              <w:r>
                <w:rPr>
                  <w:rStyle w:val="Hyperlink"/>
                </w:rPr>
                <w:t>2025-2031年中国数控加工生产线市场现状与前景趋势预测报告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1fa846e7a41e7" w:history="1">
              <w:r>
                <w:rPr>
                  <w:rStyle w:val="Hyperlink"/>
                </w:rPr>
                <w:t>2025-2031年中国数控加工生产线市场现状与前景趋势预测报告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1fa846e7a41e7" w:history="1">
                <w:r>
                  <w:rPr>
                    <w:rStyle w:val="Hyperlink"/>
                  </w:rPr>
                  <w:t>https://www.20087.com/9/65/ShuKongJiaGongShengChanXianShiChangQianJingFenXi.html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加工生产线是现代制造业的核心装备体系，通过集成多台数控机床、自动化上下料系统、刀具管理单元与在线检测设备，实现金属或非金属零件的连续化、高精度与高效率加工。目前，数控加工生产线生产线广泛应用于汽车零部件、航空航天结构件与消费电子外壳制造，采用模块化设计，支持柔性换型与混线生产。主流配置涵盖加工中心、车削中心与磨床，通过工业机器人或托盘交换系统实现工件流转。制造执行系统（MES）监控生产进度、设备状态与质量数据，确保工艺一致性。刀具寿命管理与自动补偿功能减少非计划停机。精密夹具与对刀仪保障加工精度。然而，复杂零件的工艺规划与多设备协同调度仍依赖经验积累。</w:t>
      </w:r>
      <w:r>
        <w:rPr>
          <w:rFonts w:hint="eastAsia"/>
        </w:rPr>
        <w:br/>
      </w:r>
      <w:r>
        <w:rPr>
          <w:rFonts w:hint="eastAsia"/>
        </w:rPr>
        <w:t>　　未来，数控加工生产线将向自主决策与数字孪生融合方向发展，引入自适应加工技术，实时监测切削力、振动与温度，动态调整进给速度与切削参数，优化表面质量与刀具寿命。预测性维护系统将分析主轴电流、电机温升与液压压力，提前预警机械故障。数字孪生模型将模拟整线运行，验证工艺流程与布局优化方案。模块化功能单元支持快速重构，适应小批量定制化生产。能源管理系统将监控各设备能耗，实施峰谷调度与待机节能。开放通信协议将促进不同品牌设备的数据互通与集成。数控加工生产线将从刚性制造单元发展为智能生产系统，支撑制造业向柔性化、高效化与可持续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1fa846e7a41e7" w:history="1">
        <w:r>
          <w:rPr>
            <w:rStyle w:val="Hyperlink"/>
          </w:rPr>
          <w:t>2025-2031年中国数控加工生产线市场现状与前景趋势预测报告</w:t>
        </w:r>
      </w:hyperlink>
      <w:r>
        <w:rPr>
          <w:rFonts w:hint="eastAsia"/>
        </w:rPr>
        <w:t>》系统分析了数控加工生产线行业的市场规模、供需动态及竞争格局，重点评估了主要数控加工生产线企业的经营表现，并对数控加工生产线行业未来发展趋势进行了科学预测。报告结合数控加工生产线技术现状与SWOT分析，揭示了市场机遇与潜在风险。市场调研网发布的《</w:t>
      </w:r>
      <w:hyperlink r:id="R1641fa846e7a41e7" w:history="1">
        <w:r>
          <w:rPr>
            <w:rStyle w:val="Hyperlink"/>
          </w:rPr>
          <w:t>2025-2031年中国数控加工生产线市场现状与前景趋势预测报告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数控加工生产线行业概述</w:t>
      </w:r>
      <w:r>
        <w:rPr>
          <w:rFonts w:hint="eastAsia"/>
        </w:rPr>
        <w:br/>
      </w:r>
      <w:r>
        <w:rPr>
          <w:rFonts w:hint="eastAsia"/>
        </w:rPr>
        <w:t>　　第一节 数控加工生产线定义与分类</w:t>
      </w:r>
      <w:r>
        <w:rPr>
          <w:rFonts w:hint="eastAsia"/>
        </w:rPr>
        <w:br/>
      </w:r>
      <w:r>
        <w:rPr>
          <w:rFonts w:hint="eastAsia"/>
        </w:rPr>
        <w:t>　　第二节 数控加工生产线应用领域</w:t>
      </w:r>
      <w:r>
        <w:rPr>
          <w:rFonts w:hint="eastAsia"/>
        </w:rPr>
        <w:br/>
      </w:r>
      <w:r>
        <w:rPr>
          <w:rFonts w:hint="eastAsia"/>
        </w:rPr>
        <w:t>　　第三节 数控加工生产线行业经济指标分析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数控加工生产线产业链及经营模式分析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三、数控加工生产线销售模式及销售渠道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全球数控加工生产线市场发展综述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2019-2024年全球数控加工生产线市场规模与趋势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主要国家与地区数控加工生产线市场分析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2025-2031年全球数控加工生产线行业发展趋势与前景预测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中国数控加工生产线行业市场分析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2024-2025年数控加工生产线产能与投资动态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一、国内数控加工生产线产能及利用情况</w:t>
      </w:r>
      <w:r>
        <w:rPr>
          <w:rFonts w:hint="eastAsia"/>
        </w:rPr>
        <w:br/>
      </w:r>
      <w:r>
        <w:rPr>
          <w:rFonts w:hint="eastAsia"/>
        </w:rPr>
        <w:t>　　　　二、数控加工生产线产能扩张与投资动态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2025-2031年数控加工生产线行业产量统计与趋势预测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一、2019-2024年数控加工生产线行业产量数据统计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1、2019-2024年数控加工生产线产量及增长趋势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2、2019-2024年数控加工生产线细分产品产量及份额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二、影响数控加工生产线产量的关键因素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三、2025-2031年数控加工生产线产量预测</w:t>
      </w:r>
      <w:r>
        <w:rPr>
          <w:rFonts w:hint="eastAsia"/>
        </w:rPr>
        <w:br/>
      </w:r>
      <w:r>
        <w:rPr>
          <w:rFonts w:hint="eastAsia"/>
        </w:rPr>
        <w:t>　　第三节 2025-2031年数控加工生产线市场需求与销售分析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一、2024-2025年数控加工生产线行业需求现状</w:t>
      </w:r>
      <w:r>
        <w:rPr>
          <w:rFonts w:hint="eastAsia"/>
        </w:rPr>
        <w:br/>
      </w:r>
      <w:r>
        <w:rPr>
          <w:rFonts w:hint="eastAsia"/>
        </w:rPr>
        <w:t>　　　　二、数控加工生产线客户群体与需求特点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三、2019-2024年数控加工生产线行业销售规模分析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四、2025-2031年数控加工生产线市场增长潜力与规模预测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中国数控加工生产线细分市场与下游应用领域分析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数控加工生产线细分市场分析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一、2024-2025年数控加工生产线主要细分产品市场现状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数控加工生产线下游应用与客户群体分析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一、2024-2025年数控加工生产线各应用领域市场现状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2024-2025年数控加工生产线行业技术发展现状及趋势分析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数控加工生产线行业技术发展现状分析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国内外数控加工生产线行业技术差异与原因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数控加工生产线行业技术发展方向、趋势预测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提升数控加工生产线行业技术能力策略建议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数控加工生产线价格机制与竞争策略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一、2019-2024年数控加工生产线市场价格走势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数控加工生产线定价策略与方法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2025-2031年数控加工生产线价格竞争态势与趋势预测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中国数控加工生产线行业重点区域市场研究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2024-2025年重点区域数控加工生产线市场发展概况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二、2019-2024年数控加工生产线市场需求规模情况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三、2025-2031年数控加工生产线行业发展潜力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二、2019-2024年数控加工生产线市场需求规模情况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三、2025-2031年数控加工生产线行业发展潜力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二、2019-2024年数控加工生产线市场需求规模情况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三、2025-2031年数控加工生产线行业发展潜力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二、2019-2024年数控加工生产线市场需求规模情况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三、2025-2031年数控加工生产线行业发展潜力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二、2019-2024年数控加工生产线市场需求规模情况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三、2025-2031年数控加工生产线行业发展潜力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2019-2024年中国数控加工生产线行业进出口情况分析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数控加工生产线行业进口情况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一、2019-2024年数控加工生产线进口规模及增长情况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二、数控加工生产线主要进口来源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数控加工生产线行业出口情况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一、2019-2024年数控加工生产线出口规模及增长情况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二、数控加工生产线主要出口目的地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2019-2024年中国数控加工生产线行业总体发展与财务状况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2019-2024年中国数控加工生产线行业规模情况</w:t>
      </w:r>
      <w:r>
        <w:rPr>
          <w:rFonts w:hint="eastAsia"/>
        </w:rPr>
        <w:br/>
      </w:r>
      <w:r>
        <w:rPr>
          <w:rFonts w:hint="eastAsia"/>
        </w:rPr>
        <w:t>　　　　一、数控加工生产线行业企业数量规模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二、数控加工生产线行业从业人员规模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三、数控加工生产线行业市场敏感性分析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2019-2024年中国数控加工生产线行业财务能力分析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一、数控加工生产线行业盈利能力</w:t>
      </w:r>
      <w:r>
        <w:rPr>
          <w:rFonts w:hint="eastAsia"/>
        </w:rPr>
        <w:br/>
      </w:r>
      <w:r>
        <w:rPr>
          <w:rFonts w:hint="eastAsia"/>
        </w:rPr>
        <w:t>　　　　二、数控加工生产线行业偿债能力</w:t>
      </w:r>
      <w:r>
        <w:rPr>
          <w:rFonts w:hint="eastAsia"/>
        </w:rPr>
        <w:br/>
      </w:r>
      <w:r>
        <w:rPr>
          <w:rFonts w:hint="eastAsia"/>
        </w:rPr>
        <w:t>　　　　三、数控加工生产线行业营运能力</w:t>
      </w:r>
      <w:r>
        <w:rPr>
          <w:rFonts w:hint="eastAsia"/>
        </w:rPr>
        <w:br/>
      </w:r>
      <w:r>
        <w:rPr>
          <w:rFonts w:hint="eastAsia"/>
        </w:rPr>
        <w:t>　　　　四、数控加工生产线行业发展能力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数控加工生产线行业重点企业调研分析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二、企业数控加工生产线业务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二、企业数控加工生产线业务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二、企业数控加工生产线业务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二、企业数控加工生产线业务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二、企业数控加工生产线业务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二、企业数控加工生产线业务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中国数控加工生产线行业竞争格局分析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数控加工生产线行业竞争格局总览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2024-2025年数控加工生产线行业竞争力分析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2019-2024年数控加工生产线行业企业并购活动分析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2024-2025年数控加工生产线行业会展与招投标活动分析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一、数控加工生产线行业会展活动及其市场影响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2025年中国数控加工生产线企业发展企业发展策略与建议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数控加工生产线销售模式与渠道策略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数控加工生产线品牌与市场推广策略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数控加工生产线研发投入与技术创新能力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数控加工生产线合作联盟与资源整合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中国数控加工生产线行业风险与对策</w:t>
      </w:r>
      <w:r>
        <w:rPr>
          <w:rFonts w:hint="eastAsia"/>
        </w:rPr>
        <w:br/>
      </w:r>
      <w:r>
        <w:rPr>
          <w:rFonts w:hint="eastAsia"/>
        </w:rPr>
        <w:t>　　第一节 数控加工生产线行业SWOT分析</w:t>
      </w:r>
      <w:r>
        <w:rPr>
          <w:rFonts w:hint="eastAsia"/>
        </w:rPr>
        <w:br/>
      </w:r>
      <w:r>
        <w:rPr>
          <w:rFonts w:hint="eastAsia"/>
        </w:rPr>
        <w:t>　　　　一、数控加工生产线行业优势</w:t>
      </w:r>
      <w:r>
        <w:rPr>
          <w:rFonts w:hint="eastAsia"/>
        </w:rPr>
        <w:br/>
      </w:r>
      <w:r>
        <w:rPr>
          <w:rFonts w:hint="eastAsia"/>
        </w:rPr>
        <w:t>　　　　二、数控加工生产线行业劣势</w:t>
      </w:r>
      <w:r>
        <w:rPr>
          <w:rFonts w:hint="eastAsia"/>
        </w:rPr>
        <w:br/>
      </w:r>
      <w:r>
        <w:rPr>
          <w:rFonts w:hint="eastAsia"/>
        </w:rPr>
        <w:t>　　　　三、数控加工生产线市场机会</w:t>
      </w:r>
      <w:r>
        <w:rPr>
          <w:rFonts w:hint="eastAsia"/>
        </w:rPr>
        <w:br/>
      </w:r>
      <w:r>
        <w:rPr>
          <w:rFonts w:hint="eastAsia"/>
        </w:rPr>
        <w:t>　　　　四、数控加工生产线市场威胁</w:t>
      </w:r>
      <w:r>
        <w:rPr>
          <w:rFonts w:hint="eastAsia"/>
        </w:rPr>
        <w:br/>
      </w:r>
      <w:r>
        <w:rPr>
          <w:rFonts w:hint="eastAsia"/>
        </w:rPr>
        <w:t>　　第二节 数控加工生产线行业风险及对策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2025-2031年中国数控加工生产线行业前景与发展趋势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2024-2025年数控加工生产线行业发展环境分析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一、数控加工生产线行业主管部门与监管体制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二、数控加工生产线行业主要法律法规及政策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三、数控加工生产线行业标准与质量监管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2025-2031年数控加工生产线行业发展趋势与方向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2025-2031年数控加工生产线行业发展潜力与机遇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数控加工生产线行业研究结论与建议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数控加工生产线行业发展建议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数控加工生产线行业历程</w:t>
      </w:r>
      <w:r>
        <w:rPr>
          <w:rFonts w:hint="eastAsia"/>
        </w:rPr>
        <w:br/>
      </w:r>
      <w:r>
        <w:rPr>
          <w:rFonts w:hint="eastAsia"/>
        </w:rPr>
        <w:t>　　图表 数控加工生产线行业生命周期</w:t>
      </w:r>
      <w:r>
        <w:rPr>
          <w:rFonts w:hint="eastAsia"/>
        </w:rPr>
        <w:br/>
      </w:r>
      <w:r>
        <w:rPr>
          <w:rFonts w:hint="eastAsia"/>
        </w:rPr>
        <w:t>　　图表 数控加工生产线行业产业链分析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2019-2024年中国数控加工生产线行业市场规模及增长情况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2019-2024年数控加工生产线行业市场容量分析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2019-2024年中国数控加工生产线行业产能统计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2019-2024年中国数控加工生产线行业产量及增长趋势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2019-2024年中国数控加工生产线市场需求量及增速统计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2024年中国数控加工生产线行业需求领域分布格局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2019-2024年中国数控加工生产线行业销售收入分析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2019-2024年中国数控加工生产线行业盈利情况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2019-2024年中国数控加工生产线行业利润总额统计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2019-2024年中国数控加工生产线进口数量分析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2019-2024年中国数控加工生产线进口金额分析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2019-2024年中国数控加工生产线出口数量分析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2019-2024年中国数控加工生产线出口金额分析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2024年中国数控加工生产线进口国家及地区分析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2024年中国数控加工生产线出口国家及地区分析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2019-2024年中国数控加工生产线行业企业数量情况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2019-2024年中国数控加工生产线行业企业平均规模情况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**地区数控加工生产线市场规模及增长情况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**地区数控加工生产线行业市场需求情况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**地区数控加工生产线市场规模及增长情况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**地区数控加工生产线行业市场需求情况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**地区数控加工生产线市场规模及增长情况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**地区数控加工生产线行业市场需求情况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**地区数控加工生产线市场规模及增长情况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**地区数控加工生产线行业市场需求情况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数控加工生产线重点企业（一）基本信息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数控加工生产线重点企业（一）经营情况分析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数控加工生产线重点企业（一）主要经济指标情况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数控加工生产线重点企业（一）盈利能力情况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数控加工生产线重点企业（一）偿债能力情况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数控加工生产线重点企业（一）运营能力情况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数控加工生产线重点企业（一）成长能力情况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数控加工生产线重点企业（二）基本信息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数控加工生产线重点企业（二）经营情况分析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数控加工生产线重点企业（二）主要经济指标情况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数控加工生产线重点企业（二）盈利能力情况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数控加工生产线重点企业（二）偿债能力情况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数控加工生产线重点企业（二）运营能力情况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数控加工生产线重点企业（二）成长能力情况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数控加工生产线重点企业（三）基本信息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数控加工生产线重点企业（三）经营情况分析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数控加工生产线重点企业（三）主要经济指标情况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数控加工生产线重点企业（三）盈利能力情况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数控加工生产线重点企业（三）偿债能力情况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数控加工生产线重点企业（三）运营能力情况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数控加工生产线重点企业（三）成长能力情况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2025-2031年中国数控加工生产线行业产能预测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2025-2031年中国数控加工生产线行业产量预测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2025-2031年中国数控加工生产线市场需求量预测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2025-2031年中国数控加工生产线行业供需平衡预测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2025-2031年中国数控加工生产线市场容量预测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2025-2031年中国数控加工生产线市场规模预测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2025-2031年中国数控加工生产线市场前景分析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2025-2031年中国数控加工生产线发展趋势预测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1fa846e7a41e7" w:history="1">
        <w:r>
          <w:rPr>
            <w:rStyle w:val="Hyperlink"/>
          </w:rPr>
          <w:t>2025-2031年中国数控加工生产线市场现状与前景趋势预测报告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1fa846e7a41e7" w:history="1">
        <w:r>
          <w:rPr>
            <w:rStyle w:val="Hyperlink"/>
          </w:rPr>
          <w:t>https://www.20087.com/9/65/ShuKongJiaGongShengChanXianShiChangQianJingFenXi.html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7bf3941ec4a3d" w:history="1">
      <w:r>
        <w:rPr>
          <w:rStyle w:val="Hyperlink"/>
        </w:rPr>
        <w:t>2025-2031年中国数控加工生产线市场现状与前景趋势预测报告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huKongJiaGongShengChanXianShiChangQianJingFenXi.html" TargetMode="External" Id="R1641fa846e7a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huKongJiaGongShengChanXianShiChangQianJingFenXi.html" TargetMode="External" Id="R09c7bf3941ec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2025-09-28T23:54:04Z</dcterms:created>
  <dcterms:modified xsi:type="dcterms:W3CDTF">2025-09-29T00:54:04Z</dcterms:modified>
  <dc:subject>2025-2031年中国数控加工生产线市场现状与前景趋势预测报告</dc:subject>
  <dc:title>2025-2031年中国数控加工生产线市场现状与前景趋势预测报告</dc:title>
  <cp:keywords>2025-2031年中国数控加工生产线市场现状与前景趋势预测报告</cp:keywords>
  <dc:description>2025-2031年中国数控加工生产线市场现状与前景趋势预测报告</dc:description>
</cp:coreProperties>
</file>