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9114343d4842" w:history="1">
              <w:r>
                <w:rPr>
                  <w:rStyle w:val="Hyperlink"/>
                </w:rPr>
                <w:t>全球与中国五轴卧式加工中心行业现状及发展前景预测报告（2024-2030年）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9114343d4842" w:history="1">
              <w:r>
                <w:rPr>
                  <w:rStyle w:val="Hyperlink"/>
                </w:rPr>
                <w:t>全球与中国五轴卧式加工中心行业现状及发展前景预测报告（2024-2030年）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e9114343d4842" w:history="1">
                <w:r>
                  <w:rPr>
                    <w:rStyle w:val="Hyperlink"/>
                  </w:rPr>
                  <w:t>https://www.20087.com/9/95/WuZhouWoShiJiaGongZhongXinDeFaZhanQianJing.html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卧式加工中心以其高精度、高效率和高灵活性成为航空航天、汽车制造、模具加工等高端制造业的首选设备。这类设备能够实现一次装夹完成多面加工，显著提升加工精度和生产效率。目前市场上五轴加工中心正朝着更高的自动化、智能化水平发展，集成机器人上下料、在线检测等功能，减少人工干预，提升加工过程的连续性和可靠性。</w:t>
      </w:r>
      <w:r>
        <w:rPr>
          <w:rFonts w:hint="eastAsia"/>
        </w:rPr>
        <w:br/>
      </w:r>
      <w:r>
        <w:rPr>
          <w:rFonts w:hint="eastAsia"/>
        </w:rPr>
        <w:t>　　未来五轴卧式加工中心的发展将着重于技术创新与智能化升级。随着AI、大数据、云计算等技术的深度融合，加工中心将具备更强大的自学习、自适应加工能力，实现更复杂的零件加工。同时，为适应工业4.0要求，加工中心将更加注重系统集成能力，实现与工厂其他设备的无缝对接，构建智能工厂生态系统。此外，环保节能设计和绿色制造技术的应用，也将成为未来产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9114343d4842" w:history="1">
        <w:r>
          <w:rPr>
            <w:rStyle w:val="Hyperlink"/>
          </w:rPr>
          <w:t>全球与中国五轴卧式加工中心行业现状及发展前景预测报告（2024-2030年）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五轴卧式加工中心行业的市场规模、需求变化、价格波动以及产业链构成。五轴卧式加工中心报告深入剖析了当前市场现状，科学预测了未来五轴卧式加工中心市场前景与发展趋势，特别关注了五轴卧式加工中心细分市场的机会与挑战。同时，对五轴卧式加工中心重点企业的竞争地位、品牌影响力和市场集中度进行了全面评估。五轴卧式加工中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五轴卧式加工中心市场概述</w:t>
      </w:r>
      <w:r>
        <w:rPr>
          <w:rFonts w:hint="eastAsia"/>
        </w:rPr>
        <w:br/>
      </w:r>
      <w:r>
        <w:rPr>
          <w:rFonts w:hint="eastAsia"/>
        </w:rPr>
        <w:t>　　1.1 五轴卧式加工中心行业概述及统计范围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按照不同产品类型，五轴卧式加工中心主要可以分为如下几个类别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不同产品类型五轴卧式加工中心增长趋势2019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1.2.2 低速</w:t>
      </w:r>
      <w:r>
        <w:rPr>
          <w:rFonts w:hint="eastAsia"/>
        </w:rPr>
        <w:br/>
      </w:r>
      <w:r>
        <w:rPr>
          <w:rFonts w:hint="eastAsia"/>
        </w:rPr>
        <w:t>　　1.2.3 高速</w:t>
      </w:r>
      <w:r>
        <w:rPr>
          <w:rFonts w:hint="eastAsia"/>
        </w:rPr>
        <w:br/>
      </w:r>
      <w:r>
        <w:rPr>
          <w:rFonts w:hint="eastAsia"/>
        </w:rPr>
        <w:t>　　1.3 从不同应用，五轴卧式加工中心主要包括如下几个方面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不同应用五轴卧式加工中心增长趋势2019 vs 2024 vs 2030</w:t>
      </w:r>
      <w:r>
        <w:rPr>
          <w:rFonts w:hint="eastAsia"/>
        </w:rPr>
        <w:br/>
      </w:r>
      <w:r>
        <w:rPr>
          <w:rFonts w:hint="eastAsia"/>
        </w:rPr>
        <w:t>　　1.3.2 机械制造</w:t>
      </w:r>
      <w:r>
        <w:rPr>
          <w:rFonts w:hint="eastAsia"/>
        </w:rPr>
        <w:br/>
      </w:r>
      <w:r>
        <w:rPr>
          <w:rFonts w:hint="eastAsia"/>
        </w:rPr>
        <w:t>　　1.3.3 车辆制造</w:t>
      </w:r>
      <w:r>
        <w:rPr>
          <w:rFonts w:hint="eastAsia"/>
        </w:rPr>
        <w:br/>
      </w:r>
      <w:r>
        <w:rPr>
          <w:rFonts w:hint="eastAsia"/>
        </w:rPr>
        <w:t>　　1.3.4 航天制造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五轴卧式加工中心行业发展总体概况</w:t>
      </w:r>
      <w:r>
        <w:rPr>
          <w:rFonts w:hint="eastAsia"/>
        </w:rPr>
        <w:br/>
      </w:r>
      <w:r>
        <w:rPr>
          <w:rFonts w:hint="eastAsia"/>
        </w:rPr>
        <w:t>　　1.4.2 五轴卧式加工中心行业发展主要特点</w:t>
      </w:r>
      <w:r>
        <w:rPr>
          <w:rFonts w:hint="eastAsia"/>
        </w:rPr>
        <w:br/>
      </w:r>
      <w:r>
        <w:rPr>
          <w:rFonts w:hint="eastAsia"/>
        </w:rPr>
        <w:t>　　1.4.3 五轴卧式加工中心行业发展影响因素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全球五轴卧式加工中心供需现状及预测（2019-2030）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全球五轴卧式加工中心产能、产量、产能利用率及发展趋势（2019-2030）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全球五轴卧式加工中心产量、需求量及发展趋势（2019-2030）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全球主要地区五轴卧式加工中心产量及发展趋势（2019-2030）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中国五轴卧式加工中心供需现状及预测（2019-2030）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中国五轴卧式加工中心产能、产量、产能利用率及发展趋势（2019-2030）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中国五轴卧式加工中心产量、市场需求量及发展趋势（2019-2030）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中国五轴卧式加工中心产能和产量占全球的比重（2019-2030）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全球五轴卧式加工中心销量及收入（2019-2030）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2.3.2 全球市场五轴卧式加工中心销量（2019-2030）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2.3.3 全球市场五轴卧式加工中心价格趋势（2019-2030）</w:t>
      </w:r>
      <w:r>
        <w:rPr>
          <w:rFonts w:hint="eastAsia"/>
        </w:rPr>
        <w:br/>
      </w:r>
      <w:r>
        <w:rPr>
          <w:rFonts w:hint="eastAsia"/>
        </w:rPr>
        <w:t>　　2.4 中国五轴卧式加工中心销量及收入（2019-2030）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2.4.2 中国市场五轴卧式加工中心销量（2019-2030）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2.4.3 中国市场五轴卧式加工中心销量和收入占全球的比重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全球五轴卧式加工中心主要地区分析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全球主要地区五轴卧式加工中心市场规模分析：2019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全球主要地区五轴卧式加工中心销售收入及市场份额（2019-2024年）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全球主要地区五轴卧式加工中心销售收入预测（2024-2030年）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全球主要地区五轴卧式加工中心销量分析：2019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全球主要地区五轴卧式加工中心销量及市场份额（2019-2024年）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全球主要地区五轴卧式加工中心销量及市场份额预测（2024-2030）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拉美地区（墨西哥、巴西等国家）五轴卧式加工中心收入（2019-2030）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中东及非洲（土耳其、沙特等国家）五轴卧式加工中心销量（2019-2030）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全球不同产品类型五轴卧式加工中心增长趋势2019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不同应用五轴卧式加工中心增长趋势2019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五轴卧式加工中心行业发展主要特点</w:t>
      </w:r>
      <w:r>
        <w:rPr>
          <w:rFonts w:hint="eastAsia"/>
        </w:rPr>
        <w:br/>
      </w:r>
      <w:r>
        <w:rPr>
          <w:rFonts w:hint="eastAsia"/>
        </w:rPr>
        <w:t>　　表4 五轴卧式加工中心行业发展有利因素分析</w:t>
      </w:r>
      <w:r>
        <w:rPr>
          <w:rFonts w:hint="eastAsia"/>
        </w:rPr>
        <w:br/>
      </w:r>
      <w:r>
        <w:rPr>
          <w:rFonts w:hint="eastAsia"/>
        </w:rPr>
        <w:t>　　表5 五轴卧式加工中心行业发展不利因素分析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进入五轴卧式加工中心行业壁垒</w:t>
      </w:r>
      <w:r>
        <w:rPr>
          <w:rFonts w:hint="eastAsia"/>
        </w:rPr>
        <w:br/>
      </w:r>
      <w:r>
        <w:rPr>
          <w:rFonts w:hint="eastAsia"/>
        </w:rPr>
        <w:t>　　表7 全球主要地区五轴卧式加工中心产量（台）：2019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全球主要地区五轴卧式加工中心产量（2019-2024）&amp;（台）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全球主要地区五轴卧式加工中心产量市场份额（2019-2024）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全球主要地区五轴卧式加工中心产量（2024-2030）&amp;（台）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全球主要地区五轴卧式加工中心销售收入（百万美元）：2019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全球主要地区五轴卧式加工中心销售收入（2019-2024）&amp;（百万美元）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全球主要地区五轴卧式加工中心收入（2024-2030）&amp;（百万美元）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全球主要地区五轴卧式加工中心收入市场份额（2024-2030）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全球主要地区五轴卧式加工中心销量（台）：2019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全球主要地区五轴卧式加工中心销量（2019-2024）&amp;（台）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全球主要地区五轴卧式加工中心销量市场份额（2019-2024）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全球主要地区五轴卧式加工中心销量（2024-2030）&amp;（台）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全球主要地区五轴卧式加工中心销量份额（2024-2030）</w:t>
      </w:r>
      <w:r>
        <w:rPr>
          <w:rFonts w:hint="eastAsia"/>
        </w:rPr>
        <w:br/>
      </w:r>
      <w:r>
        <w:rPr>
          <w:rFonts w:hint="eastAsia"/>
        </w:rPr>
        <w:t>　　表21 北美五轴卧式加工中心基本情况分析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北美（美国和加拿大）五轴卧式加工中心销量（2019-2030）&amp;（台）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北美（美国和加拿大）五轴卧式加工中心收入（2019-2030）&amp;（百万美元）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欧洲五轴卧式加工中心基本情况分析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欧洲（德国、英国、法国和意大利等国家）五轴卧式加工中心销量（2019-2030）&amp;（台）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欧洲（德国、英国、法国和意大利等国家）五轴卧式加工中心收入（2019-2030）&amp;（百万美元）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亚太地区五轴卧式加工中心基本情况分析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亚太（中国、日本、韩国、中国台湾、印度和东南亚等）五轴卧式加工中心销量（2019-2030）&amp;（台）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亚太（中国、日本、韩国、中国台湾、印度和东南亚等）五轴卧式加工中心收入（2019-2030）&amp;（百万美元）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拉美地区五轴卧式加工中心基本情况分析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拉美地区（墨西哥、巴西等国家）五轴卧式加工中心销量（2019-2030）&amp;（台）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拉美地区（墨西哥、巴西等国家）五轴卧式加工中心收入（2019-2030）&amp;（百万美元）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中东及非洲五轴卧式加工中心基本情况分析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中东及非洲（土耳其、沙特等国家）五轴卧式加工中心销量（2019-2030）&amp;（台）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中东及非洲（土耳其、沙特等国家）五轴卧式加工中心收入（2019-2030）&amp;（百万美元）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全球市场主要厂商五轴卧式加工中心产能（2023-2024）&amp;（台）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全球市场主要厂商五轴卧式加工中心销量（2019-2024）&amp;（台）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全球市场主要厂商五轴卧式加工中心销量市场份额（2019-2024）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全球市场主要厂商五轴卧式加工中心销售收入（2019-2024）&amp;（百万美元）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全球市场主要厂商五轴卧式加工中心销售收入市场份额（2019-2024）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全球市场主要厂商五轴卧式加工中心销售价格（2019-2024）&amp;（美元\u002F台）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2024年全球主要生产商五轴卧式加工中心收入排名（百万美元）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中国市场主要厂商五轴卧式加工中心销量（2019-2024）&amp;（台）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中国市场主要厂商五轴卧式加工中心销量市场份额（2019-2024）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中国市场主要厂商五轴卧式加工中心销售收入（2019-2024）&amp;（百万美元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9114343d4842" w:history="1">
        <w:r>
          <w:rPr>
            <w:rStyle w:val="Hyperlink"/>
          </w:rPr>
          <w:t>全球与中国五轴卧式加工中心行业现状及发展前景预测报告（2024-2030年）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e9114343d4842" w:history="1">
        <w:r>
          <w:rPr>
            <w:rStyle w:val="Hyperlink"/>
          </w:rPr>
          <w:t>https://www.20087.com/9/95/WuZhouWoShiJiaGongZhongXinDeFaZhanQianJing.html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ee2b0101e4b81" w:history="1">
      <w:r>
        <w:rPr>
          <w:rStyle w:val="Hyperlink"/>
        </w:rPr>
        <w:t>全球与中国五轴卧式加工中心行业现状及发展前景预测报告（2024-2030年）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uZhouWoShiJiaGongZhongXinDeFaZhanQianJing.html" TargetMode="External" Id="R712e9114343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uZhouWoShiJiaGongZhongXinDeFaZhanQianJing.html" TargetMode="External" Id="Rbf4ee2b0101e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2024-02-13T08:22:00Z</dcterms:created>
  <dcterms:modified xsi:type="dcterms:W3CDTF">2024-02-13T09:22:00Z</dcterms:modified>
  <dc:subject>全球与中国五轴卧式加工中心行业现状及发展前景预测报告（2024-2030年）</dc:subject>
  <dc:title>全球与中国五轴卧式加工中心行业现状及发展前景预测报告（2024-2030年）</dc:title>
  <cp:keywords>全球与中国五轴卧式加工中心行业现状及发展前景预测报告（2024-2030年）</cp:keywords>
  <dc:description>全球与中国五轴卧式加工中心行业现状及发展前景预测报告（2024-2030年）</dc:description>
</cp:coreProperties>
</file>