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c701d593424e" w:history="1">
              <w:r>
                <w:rPr>
                  <w:rStyle w:val="Hyperlink"/>
                </w:rPr>
                <w:t>2026-2032年全球与中国高压气体放电管行业研究及发展前景预测报告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c701d593424e" w:history="1">
              <w:r>
                <w:rPr>
                  <w:rStyle w:val="Hyperlink"/>
                </w:rPr>
                <w:t>2026-2032年全球与中国高压气体放电管行业研究及发展前景预测报告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c701d593424e" w:history="1">
                <w:r>
                  <w:rPr>
                    <w:rStyle w:val="Hyperlink"/>
                  </w:rPr>
                  <w:t>https://www.20087.com/9/65/GaoYaQiTiFangDianGuanHangYeFaZhanQianJing.html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体放电管是一种基于气体击穿原理的过电压保护器件，主要应用于通信基站、电力输配系统、轨道交通信号设备及工业控制装置中，用于抑制雷电感应或操作过电压造成的瞬态浪涌。该器件凭借高通流能力、低残压比及长寿命特性，在高能量浪涌防护场景中仍具不可替代性。现代高压气体放电管普遍采用密封陶瓷管壳、惰性气体混合填充及精密电极结构，以确保击穿电压一致性与重复触发稳定性。近年来，随着5G基础设施密度提升及智能电网对电磁兼容性要求趋严，对放电管的响应速度、直流耐压保持能力及小型化水平提出更高挑战。部分厂商已通过优化气体成分比例、引入纳米涂层电极等手段改善性能，但在高频信号线路中仍面临寄生电容干扰问题，限制其在高速数据接口中的直接应用。</w:t>
      </w:r>
      <w:r>
        <w:rPr>
          <w:rFonts w:hint="eastAsia"/>
        </w:rPr>
        <w:br/>
      </w:r>
      <w:r>
        <w:rPr>
          <w:rFonts w:hint="eastAsia"/>
        </w:rPr>
        <w:t>　　未来，高压气体放电管的发展将聚焦于性能精细化、功能复合化与应用场景拓展三大维度。市场调研网指出，在材料与结构层面，通过微腔阵列设计与等离子体动力学调控，有望实现亚微秒级响应与更低的触发电压离散性，满足敏感电子系统的保护需求。同时，与半导体保护器件（如TVS二极管）的混合集成将成为主流方案，形成“粗保护+精保护”协同架构，兼顾高能量泄放与低钳位电压优势。在新兴领域，随着可再生能源并网、电动汽车快充网络及卫星地面站建设加速，对高可靠性、免维护浪涌保护方案的需求将持续增长，推动高压气体放电管向宽温域、抗振动、长存储寿命方向优化。此外，绿色制造趋势亦将促使其逐步淘汰含铅封接工艺，转向环保型金属-陶瓷共烧技术，以符合全球有害物质限制指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c701d593424e" w:history="1">
        <w:r>
          <w:rPr>
            <w:rStyle w:val="Hyperlink"/>
          </w:rPr>
          <w:t>2026-2032年全球与中国高压气体放电管行业研究及发展前景预测报告</w:t>
        </w:r>
      </w:hyperlink>
      <w:r>
        <w:rPr>
          <w:rFonts w:hint="eastAsia"/>
        </w:rPr>
        <w:t>》基于统计局、相关协会等机构的详实数据，系统分析了高压气体放电管行业的市场规模、竞争格局及技术发展现状，重点研究了高压气体放电管产业链结构、市场需求变化及价格走势。报告对高压气体放电管行业的发展趋势做出科学预测，评估了高压气体放电管不同细分领域的增长潜力与投资风险，同时分析了高压气体放电管重点企业的市场表现与战略布局。结合政策环境与技术创新方向，为相关企业调整经营策略、投资者把握市场机会提供客观参考，帮助决策者准确理解高压气体放电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按产品类型细分，全球高压气体放电管市场规模2021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陶瓷气体放电管</w:t>
      </w:r>
      <w:r>
        <w:rPr>
          <w:rFonts w:hint="eastAsia"/>
        </w:rPr>
        <w:br/>
      </w:r>
      <w:r>
        <w:rPr>
          <w:rFonts w:hint="eastAsia"/>
        </w:rPr>
        <w:t>　　　　1.3.3 玻璃气体放电管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按应用细分，全球高压气体放电管市场规模2021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高压气体放电管行业发展总体概况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高压气体放电管行业发展主要特点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高压气体放电管行业发展影响因素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高压气体放电管有利因素</w:t>
      </w:r>
      <w:r>
        <w:rPr>
          <w:rFonts w:hint="eastAsia"/>
        </w:rPr>
        <w:br/>
      </w:r>
      <w:r>
        <w:rPr>
          <w:rFonts w:hint="eastAsia"/>
        </w:rPr>
        <w:t>　　　　1.5.3 .2 高压气体放电管不利因素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全球市场，近三年高压气体放电管主要企业占有率及排名（按销量）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高压气体放电管主要企业在国际市场占有率（按销量，2023-2026）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2025年高压气体放电管主要企业在国际市场排名（按销量）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全球市场主要企业高压气体放电管销量（2023-2026）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全球市场，近三年高压气体放电管主要企业占有率及排名（按收入）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高压气体放电管主要企业在国际市场占有率（按收入，2023-2026）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2025年高压气体放电管主要企业在国际市场排名（按收入）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全球市场主要企业高压气体放电管销售收入（2023-2026）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全球市场主要企业高压气体放电管销售价格（2023-2026）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中国市场，近三年高压气体放电管主要企业占有率及排名（按销量）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高压气体放电管主要企业在中国市场占有率（按销量，2023-2026）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2025年高压气体放电管主要企业在中国市场排名（按销量）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中国市场主要企业高压气体放电管销量（2023-2026）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中国市场，近三年高压气体放电管主要企业占有率及排名（按收入）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高压气体放电管主要企业在中国市场占有率（按收入，2023-2026）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2025年高压气体放电管主要企业在中国市场排名（按收入）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中国市场主要企业高压气体放电管销售收入（2023-2026）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全球主要厂商高压气体放电管总部及产地分布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全球主要厂商成立时间及高压气体放电管商业化日期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全球主要厂商高压气体放电管产品类型及应用</w:t>
      </w:r>
      <w:r>
        <w:rPr>
          <w:rFonts w:hint="eastAsia"/>
        </w:rPr>
        <w:br/>
      </w:r>
      <w:r>
        <w:rPr>
          <w:rFonts w:hint="eastAsia"/>
        </w:rPr>
        <w:t>　　2.9 高压气体放电管行业集中度、竞争程度分析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高压气体放电管行业集中度分析：2025年全球Top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全球高压气体放电管第一梯队、第二梯队和第三梯队生产商（品牌）及市场份额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全球高压气体放电管总体规模分析</w:t>
      </w:r>
      <w:r>
        <w:rPr>
          <w:rFonts w:hint="eastAsia"/>
        </w:rPr>
        <w:br/>
      </w:r>
      <w:r>
        <w:rPr>
          <w:rFonts w:hint="eastAsia"/>
        </w:rPr>
        <w:t>　　3.1 全球高压气体放电管供需现状及预测（2021-2032）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全球高压气体放电管产能、产量、产能利用率及发展趋势（2021-2032）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全球高压气体放电管产量、需求量及发展趋势（2021-2032）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全球主要地区高压气体放电管产量及发展趋势（2021-2032）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全球主要地区高压气体放电管产量（2021-2026）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全球主要地区高压气体放电管产量（2027-2032）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全球主要地区高压气体放电管产量市场份额（2021-2032）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中国高压气体放电管供需现状及预测（2021-2032）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中国高压气体放电管产能、产量、产能利用率及发展趋势（2021-2032）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中国高压气体放电管产量、市场需求量及发展趋势（2021-2032）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中国市场高压气体放电管进出口（2021-2032）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全球高压气体放电管销量及销售额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全球市场高压气体放电管销售额（2021-2032）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全球市场高压气体放电管销量（2021-2032）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全球市场高压气体放电管价格趋势（2021-2032）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全球高压气体放电管主要地区分析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全球主要地区高压气体放电管市场规模分析：2021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全球主要地区高压气体放电管销售收入及市场份额（2021-2026）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全球主要地区高压气体放电管销售收入预测（2027-2032）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全球主要地区高压气体放电管销量分析：2021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全球主要地区高压气体放电管销量及市场份额（2021-2026）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全球主要地区高压气体放电管销量及市场份额预测（2027-2032）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中东市场高压气体放电管销量、收入及增长率（2021-2032）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高压气体放电管销量、收入、价格及毛利率（2021-2026）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不同产品类型高压气体放电管分析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全球不同产品类型高压气体放电管销量（2021-2032）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全球不同产品类型高压气体放电管销量及市场份额（2021-2026）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全球不同产品类型高压气体放电管销量预测（2027-2032）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全球不同产品类型高压气体放电管收入（2021-2032）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全球不同产品类型高压气体放电管收入及市场份额（2021-2026）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全球不同产品类型高压气体放电管收入预测（2027-2032）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全球不同产品类型高压气体放电管价格走势（2021-2032）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中国不同产品类型高压气体放电管销量（2021-2032）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中国不同产品类型高压气体放电管销量及市场份额（2021-2026）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中国不同产品类型高压气体放电管销量预测（2027-2032）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中国不同产品类型高压气体放电管收入（2021-2032）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中国不同产品类型高压气体放电管收入及市场份额（2021-2026）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中国不同产品类型高压气体放电管收入预测（2027-2032）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不同应用高压气体放电管分析</w:t>
      </w:r>
      <w:r>
        <w:rPr>
          <w:rFonts w:hint="eastAsia"/>
        </w:rPr>
        <w:br/>
      </w:r>
      <w:r>
        <w:rPr>
          <w:rFonts w:hint="eastAsia"/>
        </w:rPr>
        <w:t>　　7.1 全球不同应用高压气体放电管销量（2021-2032）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全球不同应用高压气体放电管销量及市场份额（2021-2026）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全球不同应用高压气体放电管销量预测（2027-2032）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全球不同应用高压气体放电管收入（2021-2032）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全球不同应用高压气体放电管收入及市场份额（2021-2026）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全球不同应用高压气体放电管收入预测（2027-2032）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全球不同应用高压气体放电管价格走势（2021-2032）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中国不同应用高压气体放电管销量（2021-2032）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中国不同应用高压气体放电管销量及市场份额（2021-2026）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中国不同应用高压气体放电管销量预测（2027-2032）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中国不同应用高压气体放电管收入（2021-2032）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中国不同应用高压气体放电管收入及市场份额（2021-2026）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中国不同应用高压气体放电管收入预测（2027-2032）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高压气体放电管行业发展趋势</w:t>
      </w:r>
      <w:r>
        <w:rPr>
          <w:rFonts w:hint="eastAsia"/>
        </w:rPr>
        <w:br/>
      </w:r>
      <w:r>
        <w:rPr>
          <w:rFonts w:hint="eastAsia"/>
        </w:rPr>
        <w:t>　　8.2 高压气体放电管行业主要驱动因素</w:t>
      </w:r>
      <w:r>
        <w:rPr>
          <w:rFonts w:hint="eastAsia"/>
        </w:rPr>
        <w:br/>
      </w:r>
      <w:r>
        <w:rPr>
          <w:rFonts w:hint="eastAsia"/>
        </w:rPr>
        <w:t>　　8.3 高压气体放电管中国企业SWOT分析</w:t>
      </w:r>
      <w:r>
        <w:rPr>
          <w:rFonts w:hint="eastAsia"/>
        </w:rPr>
        <w:br/>
      </w:r>
      <w:r>
        <w:rPr>
          <w:rFonts w:hint="eastAsia"/>
        </w:rPr>
        <w:t>　　8.4 中国高压气体放电管行业政策环境分析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高压气体放电管行业产业链简介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高压气体放电管行业供应链分析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高压气体放电管主要原料及供应情况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高压气体放电管行业采购模式</w:t>
      </w:r>
      <w:r>
        <w:rPr>
          <w:rFonts w:hint="eastAsia"/>
        </w:rPr>
        <w:br/>
      </w:r>
      <w:r>
        <w:rPr>
          <w:rFonts w:hint="eastAsia"/>
        </w:rPr>
        <w:t>　　9.3 高压气体放电管行业生产模式</w:t>
      </w:r>
      <w:r>
        <w:rPr>
          <w:rFonts w:hint="eastAsia"/>
        </w:rPr>
        <w:br/>
      </w:r>
      <w:r>
        <w:rPr>
          <w:rFonts w:hint="eastAsia"/>
        </w:rPr>
        <w:t>　　9.4 高压气体放电管行业销售模式及销售渠道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按产品类型细分，全球高压气体放电管市场规模2021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按应用细分，全球高压气体放电管市场规模（CAGR）2021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高压气体放电管行业发展主要特点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高压气体放电管行业发展有利因素分析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高压气体放电管行业发展不利因素分析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进入高压气体放电管行业壁垒</w:t>
      </w:r>
      <w:r>
        <w:rPr>
          <w:rFonts w:hint="eastAsia"/>
        </w:rPr>
        <w:br/>
      </w:r>
      <w:r>
        <w:rPr>
          <w:rFonts w:hint="eastAsia"/>
        </w:rPr>
        <w:t>　　表 7： 高压气体放电管主要企业在国际市场占有率（按销量，2023-2026）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2025年高压气体放电管主要企业在国际市场排名（按销量）&amp;（千件）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全球市场主要企业高压气体放电管销量（2023-2026）&amp;（千件）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高压气体放电管主要企业在国际市场占有率（按收入，2023-2026）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2025年高压气体放电管主要企业在国际市场排名（按收入）&amp;（万元）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全球市场主要企业高压气体放电管销售收入（2023-2026）&amp;（万元）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全球市场主要企业高压气体放电管销售价格（2023-2026）&amp;（元/件）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高压气体放电管主要企业在中国市场占有率（按销量，2023-2026）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2025年高压气体放电管主要企业在中国市场排名（按销量）&amp;（千件）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中国市场主要企业高压气体放电管销量（2023-2026）&amp;（千件）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高压气体放电管主要企业在中国市场占有率（按收入，2023-2026）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2025年高压气体放电管主要企业在中国市场排名（按收入）&amp;（万元）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中国市场主要企业高压气体放电管销售收入（2023-2026）&amp;（万元）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全球主要厂商高压气体放电管总部及产地分布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全球主要厂商成立时间及高压气体放电管商业化日期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全球主要厂商高压气体放电管产品类型及应用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2025年全球高压气体放电管主要厂商市场地位（第一梯队、第二梯队和第三梯队）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全球高压气体放电管市场投资、并购等现状分析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全球主要地区高压气体放电管产量增速（CAGR）：（2021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全球主要地区高压气体放电管产量（2021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全球主要地区高压气体放电管产量（2021-2026）&amp;（千件）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全球主要地区高压气体放电管产量（2027-2032）&amp;（千件）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全球主要地区高压气体放电管产量市场份额（2021-2026）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全球主要地区高压气体放电管产量市场份额（2027-2032）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中国市场高压气体放电管产量、销量、进出口（2021-2026）&amp;（千件）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中国市场高压气体放电管产量、销量、进出口预测（2027-2032）&amp;（千件）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全球主要地区高压气体放电管销售收入增速：（2021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全球主要地区高压气体放电管销售收入（2021-2026）&amp;（万元）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全球主要地区高压气体放电管销售收入市场份额（2021-2026）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全球主要地区高压气体放电管收入（2027-2032）&amp;（万元）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全球主要地区高压气体放电管收入市场份额（2027-2032）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全球主要地区高压气体放电管销量（千件）：2021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全球主要地区高压气体放电管销量（2021-2026）&amp;（千件）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全球主要地区高压气体放电管销量市场份额（2021-2026）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全球主要地区高压气体放电管销量（2027-2032）&amp;（千件）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全球主要地区高压气体放电管销量份额（2027-2032）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高压气体放电管生产基地、销售区域、竞争对手及市场地位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高压气体放电管产品规格、参数及市场应用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高压气体放电管销量（千件）、收入（万元）、价格（元/件）及毛利率（2021-2026）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全球不同产品类型高压气体放电管销量（2021-2026）&amp;（千件）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全球不同产品类型高压气体放电管销量市场份额（2021-2026）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全球不同产品类型高压气体放电管销量预测（2027-2032）&amp;（千件）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全球市场不同产品类型高压气体放电管销量市场份额预测（2027-2032）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全球不同产品类型高压气体放电管收入（2021-2026）&amp;（万元）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全球不同产品类型高压气体放电管收入市场份额（2021-2026）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全球不同产品类型高压气体放电管收入预测（2027-2032）&amp;（万元）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全球不同产品类型高压气体放电管收入市场份额预测（2027-2032）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中国不同产品类型高压气体放电管销量（2021-2026）&amp;（千件）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中国不同产品类型高压气体放电管销量市场份额（2021-2026）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中国不同产品类型高压气体放电管销量预测（2027-2032）&amp;（千件）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全球市场不同产品类型高压气体放电管销量市场份额预测（2027-2032）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中国不同产品类型高压气体放电管收入（2021-2026）&amp;（万元）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中国不同产品类型高压气体放电管收入市场份额（2021-2026）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中国不同产品类型高压气体放电管收入预测（2027-2032）&amp;（万元）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中国不同产品类型高压气体放电管收入市场份额预测（2027-2032）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全球不同应用高压气体放电管销量（2021-2026）&amp;（千件）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全球不同应用高压气体放电管销量市场份额（2021-2026）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全球不同应用高压气体放电管销量预测（2027-2032）&amp;（千件）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全球市场不同应用高压气体放电管销量市场份额预测（2027-2032）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全球不同应用高压气体放电管收入（2021-2026）&amp;（万元）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全球不同应用高压气体放电管收入市场份额（2021-2026）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全球不同应用高压气体放电管收入预测（2027-2032）&amp;（万元）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全球不同应用高压气体放电管收入市场份额预测（2027-2032）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中国不同应用高压气体放电管销量（2021-2026）&amp;（千件）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中国不同应用高压气体放电管销量市场份额（2021-2026）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中国不同应用高压气体放电管销量预测（2027-2032）&amp;（千件）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中国市场不同应用高压气体放电管销量市场份额预测（2027-2032）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中国不同应用高压气体放电管收入（2021-2026）&amp;（万元）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中国不同应用高压气体放电管收入市场份额（2021-2026）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中国不同应用高压气体放电管收入预测（2027-2032）&amp;（万元）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中国不同应用高压气体放电管收入市场份额预测（2027-2032）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高压气体放电管行业发展趋势</w:t>
      </w:r>
      <w:r>
        <w:rPr>
          <w:rFonts w:hint="eastAsia"/>
        </w:rPr>
        <w:br/>
      </w:r>
      <w:r>
        <w:rPr>
          <w:rFonts w:hint="eastAsia"/>
        </w:rPr>
        <w:t>　　表 131： 高压气体放电管行业主要驱动因素</w:t>
      </w:r>
      <w:r>
        <w:rPr>
          <w:rFonts w:hint="eastAsia"/>
        </w:rPr>
        <w:br/>
      </w:r>
      <w:r>
        <w:rPr>
          <w:rFonts w:hint="eastAsia"/>
        </w:rPr>
        <w:t>　　表 132： 高压气体放电管行业供应链分析</w:t>
      </w:r>
      <w:r>
        <w:rPr>
          <w:rFonts w:hint="eastAsia"/>
        </w:rPr>
        <w:br/>
      </w:r>
      <w:r>
        <w:rPr>
          <w:rFonts w:hint="eastAsia"/>
        </w:rPr>
        <w:t>　　表 133： 高压气体放电管上游原料供应商</w:t>
      </w:r>
      <w:r>
        <w:rPr>
          <w:rFonts w:hint="eastAsia"/>
        </w:rPr>
        <w:br/>
      </w:r>
      <w:r>
        <w:rPr>
          <w:rFonts w:hint="eastAsia"/>
        </w:rPr>
        <w:t>　　表 134： 高压气体放电管主要地区不同应用客户分析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高压气体放电管典型经销商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高压气体放电管产品图片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全球不同产品类型高压气体放电管销售额2021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全球不同产品类型高压气体放电管市场份额2025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陶瓷气体放电管产品图片</w:t>
      </w:r>
      <w:r>
        <w:rPr>
          <w:rFonts w:hint="eastAsia"/>
        </w:rPr>
        <w:br/>
      </w:r>
      <w:r>
        <w:rPr>
          <w:rFonts w:hint="eastAsia"/>
        </w:rPr>
        <w:t>　　图 5： 玻璃气体放电管产品图片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全球不同应用高压气体放电管市场份额2025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2025年全球前五大生产商高压气体放电管市场份额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2025年全球高压气体放电管第一梯队、第二梯队和第三梯队厂商及市场份额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全球高压气体放电管产能、产量、产能利用率及发展趋势（2021-2032）&amp;（千件）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全球高压气体放电管产量、需求量及发展趋势（2021-2032）&amp;（千件）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全球主要地区高压气体放电管产量市场份额（2021-2032）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中国高压气体放电管产能、产量、产能利用率及发展趋势（2021-2032）&amp;（千件）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中国高压气体放电管产量、市场需求量及发展趋势（2021-2032）&amp;（千件）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全球高压气体放电管市场销售额及增长率：（2021-2032）&amp;（万元）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全球市场高压气体放电管市场规模：2021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全球市场高压气体放电管价格趋势（2021-2032）&amp;（元/件）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全球主要地区高压气体放电管销售收入（2021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全球主要地区高压气体放电管销售收入市场份额（2021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中东市场高压气体放电管销量及增长率（2021-2032）&amp;（千件）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中东市场高压气体放电管收入及增长率（2021-2032）&amp;（万元）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全球不同产品类型高压气体放电管价格走势（2021-2032）&amp;（元/件）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全球不同应用高压气体放电管价格走势（2021-2032）&amp;（元/件）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高压气体放电管中国企业SWOT分析</w:t>
      </w:r>
      <w:r>
        <w:rPr>
          <w:rFonts w:hint="eastAsia"/>
        </w:rPr>
        <w:br/>
      </w:r>
      <w:r>
        <w:rPr>
          <w:rFonts w:hint="eastAsia"/>
        </w:rPr>
        <w:t>　　图 44： 高压气体放电管产业链</w:t>
      </w:r>
      <w:r>
        <w:rPr>
          <w:rFonts w:hint="eastAsia"/>
        </w:rPr>
        <w:br/>
      </w:r>
      <w:r>
        <w:rPr>
          <w:rFonts w:hint="eastAsia"/>
        </w:rPr>
        <w:t>　　图 45： 高压气体放电管行业采购模式分析</w:t>
      </w:r>
      <w:r>
        <w:rPr>
          <w:rFonts w:hint="eastAsia"/>
        </w:rPr>
        <w:br/>
      </w:r>
      <w:r>
        <w:rPr>
          <w:rFonts w:hint="eastAsia"/>
        </w:rPr>
        <w:t>　　图 46： 高压气体放电管行业生产模式</w:t>
      </w:r>
      <w:r>
        <w:rPr>
          <w:rFonts w:hint="eastAsia"/>
        </w:rPr>
        <w:br/>
      </w:r>
      <w:r>
        <w:rPr>
          <w:rFonts w:hint="eastAsia"/>
        </w:rPr>
        <w:t>　　图 47： 高压气体放电管行业销售模式分析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c701d593424e" w:history="1">
        <w:r>
          <w:rPr>
            <w:rStyle w:val="Hyperlink"/>
          </w:rPr>
          <w:t>2026-2032年全球与中国高压气体放电管行业研究及发展前景预测报告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c701d593424e" w:history="1">
        <w:r>
          <w:rPr>
            <w:rStyle w:val="Hyperlink"/>
          </w:rPr>
          <w:t>https://www.20087.com/9/65/GaoYaQiTiFangDianGuanHangYeFaZhanQianJing.html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365fb30904895" w:history="1">
      <w:r>
        <w:rPr>
          <w:rStyle w:val="Hyperlink"/>
        </w:rPr>
        <w:t>2026-2032年全球与中国高压气体放电管行业研究及发展前景预测报告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YaQiTiFangDianGuanHangYeFaZhanQianJing.html" TargetMode="External" Id="R6ff4c701d593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YaQiTiFangDianGuanHangYeFaZhanQianJing.html" TargetMode="External" Id="Re09365fb309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2026-01-28T07:47:22Z</dcterms:created>
  <dcterms:modified xsi:type="dcterms:W3CDTF">2026-01-28T08:47:22Z</dcterms:modified>
  <dc:subject>2026-2032年全球与中国高压气体放电管行业研究及发展前景预测报告</dc:subject>
  <dc:title>2026-2032年全球与中国高压气体放电管行业研究及发展前景预测报告</dc:title>
  <cp:keywords>2026-2032年全球与中国高压气体放电管行业研究及发展前景预测报告</cp:keywords>
  <dc:description>2026-2032年全球与中国高压气体放电管行业研究及发展前景预测报告</dc:description>
</cp:coreProperties>
</file>