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b8003bf0486f" w:history="1">
              <w:r>
                <w:rPr>
                  <w:rStyle w:val="Hyperlink"/>
                </w:rPr>
                <w:t>2025-2031年中国电器控制器发展现状分析与市场前景报告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b8003bf0486f" w:history="1">
              <w:r>
                <w:rPr>
                  <w:rStyle w:val="Hyperlink"/>
                </w:rPr>
                <w:t>2025-2031年中国电器控制器发展现状分析与市场前景报告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b8003bf0486f" w:history="1">
                <w:r>
                  <w:rPr>
                    <w:rStyle w:val="Hyperlink"/>
                  </w:rPr>
                  <w:t>https://www.20087.com/0/16/DianQiKongZhiQiShiChangXianZhuangHeQianJing.html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控制器是各类电气设备与系统中的核心控制单元，负责信号采集、逻辑运算、指令输出与状态管理，广泛应用于家用电器、工业设备、楼宇自动化及新能源系统中。其基本功能包括启停控制、参数调节、保护监测与通信交互，通常由微处理器、电源模块、输入输出接口及外围电路构成。现代控制器普遍采用嵌入式系统，支持多种通信协议（如Modbus、CAN、KNX），实现设备联网与远程操作。在家电领域，控制器实现温度、湿度、转速等变量的精确调节；在工业场景中，承担PLC（可编程逻辑控制器）功能，协调复杂工艺流程。制造过程需确保电路设计可靠性、抗电磁干扰能力与长期运行稳定性，同时满足不同环境下的防护等级要求。然而，部分中低端产品存在软件逻辑缺陷、元器件老化快或通信兼容性差等问题，影响系统整体性能。</w:t>
      </w:r>
      <w:r>
        <w:rPr>
          <w:rFonts w:hint="eastAsia"/>
        </w:rPr>
        <w:br/>
      </w:r>
      <w:r>
        <w:rPr>
          <w:rFonts w:hint="eastAsia"/>
        </w:rPr>
        <w:t>　　未来，电器控制器将向高集成度、开放架构与边缘智能方向发展。系统级封装（SiP）与片上系统（SoC）技术将推动控制器体积缩小、功耗降低与处理能力提升，支持更复杂的控制算法与多任务并行。开放式软硬件平台将促进不同厂商设备的互联互通，打破系统孤岛，提升工程集成效率。边缘计算能力的增强将使控制器具备本地数据处理、异常识别与自适应调节功能，减少对中心服务器的依赖。功能安全标准（如IEC 61508）的深入应用将提升控制器在关键场景下的可靠性与容错能力。可持续设计理念将推动无铅焊接、可回收材料与低功耗待机模式的应用。长远来看，电器控制器将从单一指令执行单元发展为具备感知、分析与协同能力的智能边缘节点，通过技术融合与架构创新，支撑智能设备与工业系统向自主化、网络化与高可靠性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b8003bf0486f" w:history="1">
        <w:r>
          <w:rPr>
            <w:rStyle w:val="Hyperlink"/>
          </w:rPr>
          <w:t>2025-2031年中国电器控制器发展现状分析与市场前景报告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电器控制器行业的市场规模、需求动态及产业链结构。报告详细解析了电器控制器市场价格变化、行业竞争格局及重点企业的经营现状，并对未来市场前景与发展趋势进行了科学预测。同时，报告通过细分市场领域，评估了电器控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电器控制器行业概述</w:t>
      </w:r>
      <w:r>
        <w:rPr>
          <w:rFonts w:hint="eastAsia"/>
        </w:rPr>
        <w:br/>
      </w:r>
      <w:r>
        <w:rPr>
          <w:rFonts w:hint="eastAsia"/>
        </w:rPr>
        <w:t>　　第一节 电器控制器定义与分类</w:t>
      </w:r>
      <w:r>
        <w:rPr>
          <w:rFonts w:hint="eastAsia"/>
        </w:rPr>
        <w:br/>
      </w:r>
      <w:r>
        <w:rPr>
          <w:rFonts w:hint="eastAsia"/>
        </w:rPr>
        <w:t>　　第二节 电器控制器应用领域</w:t>
      </w:r>
      <w:r>
        <w:rPr>
          <w:rFonts w:hint="eastAsia"/>
        </w:rPr>
        <w:br/>
      </w:r>
      <w:r>
        <w:rPr>
          <w:rFonts w:hint="eastAsia"/>
        </w:rPr>
        <w:t>　　第三节 电器控制器行业经济指标分析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2019-2024年中国电器控制器行业规模情况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二、电器控制器行业偿债能力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三、电器控制器行业营运能力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电器控制器行业SWOT分析</w:t>
      </w:r>
      <w:r>
        <w:rPr>
          <w:rFonts w:hint="eastAsia"/>
        </w:rPr>
        <w:br/>
      </w:r>
      <w:r>
        <w:rPr>
          <w:rFonts w:hint="eastAsia"/>
        </w:rPr>
        <w:t>　　　　一、电器控制器行业优势</w:t>
      </w:r>
      <w:r>
        <w:rPr>
          <w:rFonts w:hint="eastAsia"/>
        </w:rPr>
        <w:br/>
      </w:r>
      <w:r>
        <w:rPr>
          <w:rFonts w:hint="eastAsia"/>
        </w:rPr>
        <w:t>　　　　二、电器控制器行业劣势</w:t>
      </w:r>
      <w:r>
        <w:rPr>
          <w:rFonts w:hint="eastAsia"/>
        </w:rPr>
        <w:br/>
      </w:r>
      <w:r>
        <w:rPr>
          <w:rFonts w:hint="eastAsia"/>
        </w:rPr>
        <w:t>　　　　三、电器控制器市场机会</w:t>
      </w:r>
      <w:r>
        <w:rPr>
          <w:rFonts w:hint="eastAsia"/>
        </w:rPr>
        <w:br/>
      </w:r>
      <w:r>
        <w:rPr>
          <w:rFonts w:hint="eastAsia"/>
        </w:rPr>
        <w:t>　　　　四、电器控制器市场威胁</w:t>
      </w:r>
      <w:r>
        <w:rPr>
          <w:rFonts w:hint="eastAsia"/>
        </w:rPr>
        <w:br/>
      </w:r>
      <w:r>
        <w:rPr>
          <w:rFonts w:hint="eastAsia"/>
        </w:rPr>
        <w:t>　　第二节 电器控制器行业风险及对策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电器控制器行业历程</w:t>
      </w:r>
      <w:r>
        <w:rPr>
          <w:rFonts w:hint="eastAsia"/>
        </w:rPr>
        <w:br/>
      </w:r>
      <w:r>
        <w:rPr>
          <w:rFonts w:hint="eastAsia"/>
        </w:rPr>
        <w:t>　　图表 电器控制器行业生命周期</w:t>
      </w:r>
      <w:r>
        <w:rPr>
          <w:rFonts w:hint="eastAsia"/>
        </w:rPr>
        <w:br/>
      </w:r>
      <w:r>
        <w:rPr>
          <w:rFonts w:hint="eastAsia"/>
        </w:rPr>
        <w:t>　　图表 电器控制器行业产业链分析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b8003bf0486f" w:history="1">
        <w:r>
          <w:rPr>
            <w:rStyle w:val="Hyperlink"/>
          </w:rPr>
          <w:t>2025-2031年中国电器控制器发展现状分析与市场前景报告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b8003bf0486f" w:history="1">
        <w:r>
          <w:rPr>
            <w:rStyle w:val="Hyperlink"/>
          </w:rPr>
          <w:t>https://www.20087.com/0/16/DianQiKongZhiQiShiChangXianZhuangHeQianJing.html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0fcc1a2b74e59" w:history="1">
      <w:r>
        <w:rPr>
          <w:rStyle w:val="Hyperlink"/>
        </w:rPr>
        <w:t>2025-2031年中国电器控制器发展现状分析与市场前景报告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QiKongZhiQiShiChangXianZhuangHeQianJing.html" TargetMode="External" Id="R3310b8003bf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QiKongZhiQiShiChangXianZhuangHeQianJing.html" TargetMode="External" Id="Rfa00fcc1a2b7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2025-08-11T06:12:25Z</dcterms:created>
  <dcterms:modified xsi:type="dcterms:W3CDTF">2025-08-11T07:12:25Z</dcterms:modified>
  <dc:subject>2025-2031年中国电器控制器发展现状分析与市场前景报告</dc:subject>
  <dc:title>2025-2031年中国电器控制器发展现状分析与市场前景报告</dc:title>
  <cp:keywords>2025-2031年中国电器控制器发展现状分析与市场前景报告</cp:keywords>
  <dc:description>2025-2031年中国电器控制器发展现状分析与市场前景报告</dc:description>
</cp:coreProperties>
</file>