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54ed1557b4c38" w:history="1">
              <w:r>
                <w:rPr>
                  <w:rStyle w:val="Hyperlink"/>
                </w:rPr>
                <w:t>2023年中国电容产品专项调研及未来投资前景分析报告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54ed1557b4c38" w:history="1">
              <w:r>
                <w:rPr>
                  <w:rStyle w:val="Hyperlink"/>
                </w:rPr>
                <w:t>2023年中国电容产品专项调研及未来投资前景分析报告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54ed1557b4c38" w:history="1">
                <w:r>
                  <w:rPr>
                    <w:rStyle w:val="Hyperlink"/>
                  </w:rPr>
                  <w:t>https://www.20087.com/0/36/DianRongFaZhanQuShi.html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是一种用于电子设备的关键部件，近年来随着电子技术的发展而受到广泛关注。这些部件不仅在提高性能和降低成本方面取得了显著进步，还在环保性能和耐用性方面实现了突破。近年来，随着制造技术和材料科学的进步，电容的设计更加合理，提高了性能。此外，随着新材料技术的发展，市场上出现了更多采用可持续生产方式的电容。</w:t>
      </w:r>
      <w:r>
        <w:rPr>
          <w:rFonts w:hint="eastAsia"/>
        </w:rPr>
        <w:br/>
      </w:r>
      <w:r>
        <w:rPr>
          <w:rFonts w:hint="eastAsia"/>
        </w:rPr>
        <w:t>　　未来，电容市场预计将持续增长。一方面，随着电子技术的发展，对于能够提供高效性能和良好耐用性的电容需求将持续增加；另一方面，随着新材料技术的发展，能够提供特殊性能（如高容量、低损耗）的电容将成为市场新宠。此外，随着环保法规的趋严，开发出更加环保、低能耗的电容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54ed1557b4c38" w:history="1">
        <w:r>
          <w:rPr>
            <w:rStyle w:val="Hyperlink"/>
          </w:rPr>
          <w:t>2023年中国电容产品专项调研及未来投资前景分析报告</w:t>
        </w:r>
      </w:hyperlink>
      <w:r>
        <w:rPr>
          <w:rFonts w:hint="eastAsia"/>
        </w:rPr>
        <w:t>》依托我司多年来对电容产品的研究，结合电容产品历年供需关系变化规律，对电容产品内的企业群体进行了深入的调查与研究，采用定量及定性的科学研究方法撰写而成。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54ed1557b4c38" w:history="1">
        <w:r>
          <w:rPr>
            <w:rStyle w:val="Hyperlink"/>
          </w:rPr>
          <w:t>2023年中国电容产品专项调研及未来投资前景分析报告</w:t>
        </w:r>
      </w:hyperlink>
      <w:r>
        <w:rPr>
          <w:rFonts w:hint="eastAsia"/>
        </w:rPr>
        <w:t>》对我国电容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六、金融危机对电容行业影响分析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电容行业发展的“波特五力模型”分析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影响电容行业发展的主要因素分析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中国电容市场规模分析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2018-2023年中国电容市场规模分析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2023年我国电容区域结构分析</w:t>
      </w:r>
      <w:r>
        <w:rPr>
          <w:rFonts w:hint="eastAsia"/>
        </w:rPr>
        <w:br/>
      </w:r>
      <w:r>
        <w:rPr>
          <w:rFonts w:hint="eastAsia"/>
        </w:rPr>
        <w:t>　　第三节 中国电容区域市场规模分析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2018-2023年中国电容产量统计分析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2018-2023年中国电容历年消费量统计分析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中国电容消费者消费偏好调查分析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中国电容消费者对其价格的敏感度分析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2018-2023年中国电容行业平均价格趋向势分析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2023-2029年中国电容行业价格趋向预测分析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2018-2023年中国电容行业进出口量分析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一、2023-2029年中国电容行业进口预测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二、2023-2029年中国电容行业出口预测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当前我国电容技术发展现状</w:t>
      </w:r>
      <w:r>
        <w:rPr>
          <w:rFonts w:hint="eastAsia"/>
        </w:rPr>
        <w:br/>
      </w:r>
      <w:r>
        <w:rPr>
          <w:rFonts w:hint="eastAsia"/>
        </w:rPr>
        <w:t>　　第二节 中外电容技术差距及产生差距的主要原因分析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提高我国电容技术的对策</w:t>
      </w:r>
      <w:r>
        <w:rPr>
          <w:rFonts w:hint="eastAsia"/>
        </w:rPr>
        <w:br/>
      </w:r>
      <w:r>
        <w:rPr>
          <w:rFonts w:hint="eastAsia"/>
        </w:rPr>
        <w:t>　　第四节 我国电容产品研发、设计发展趋势分析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我国电容行业竞争格局分析</w:t>
      </w:r>
      <w:r>
        <w:rPr>
          <w:rFonts w:hint="eastAsia"/>
        </w:rPr>
        <w:br/>
      </w:r>
      <w:r>
        <w:rPr>
          <w:rFonts w:hint="eastAsia"/>
        </w:rPr>
        <w:t>　　第一节 电容行业历史竞争格局综述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一、电容行业集中度分析</w:t>
      </w:r>
      <w:r>
        <w:rPr>
          <w:rFonts w:hint="eastAsia"/>
        </w:rPr>
        <w:br/>
      </w:r>
      <w:r>
        <w:rPr>
          <w:rFonts w:hint="eastAsia"/>
        </w:rPr>
        <w:t>　　　　二、电容行业竞争程度</w:t>
      </w:r>
      <w:r>
        <w:rPr>
          <w:rFonts w:hint="eastAsia"/>
        </w:rPr>
        <w:br/>
      </w:r>
      <w:r>
        <w:rPr>
          <w:rFonts w:hint="eastAsia"/>
        </w:rPr>
        <w:t>　　第二节 电容行业企业竞争状况分析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2023-2029年我国电容行业竞争格局展望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2023-2029年中国电容行业发展预测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2023-2029年我国电容行业产量预测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2023-2029年我国电容行业消费量预测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2023-2029年我国电容行业产值预测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2023-2029年我国电容行业销售收入预测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电容行业投资价值分析</w:t>
      </w:r>
      <w:r>
        <w:rPr>
          <w:rFonts w:hint="eastAsia"/>
        </w:rPr>
        <w:br/>
      </w:r>
      <w:r>
        <w:rPr>
          <w:rFonts w:hint="eastAsia"/>
        </w:rPr>
        <w:t>　　　　一、电容行业发展前景分析</w:t>
      </w:r>
      <w:r>
        <w:rPr>
          <w:rFonts w:hint="eastAsia"/>
        </w:rPr>
        <w:br/>
      </w:r>
      <w:r>
        <w:rPr>
          <w:rFonts w:hint="eastAsia"/>
        </w:rPr>
        <w:t>　　　　二、电容行业盈利能力预测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中-智-林-电容行业投资策略分析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54ed1557b4c38" w:history="1">
        <w:r>
          <w:rPr>
            <w:rStyle w:val="Hyperlink"/>
          </w:rPr>
          <w:t>2023年中国电容产品专项调研及未来投资前景分析报告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54ed1557b4c38" w:history="1">
        <w:r>
          <w:rPr>
            <w:rStyle w:val="Hyperlink"/>
          </w:rPr>
          <w:t>https://www.20087.com/0/36/DianRongFaZhanQuShi.html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a0e3d1568494e" w:history="1">
      <w:r>
        <w:rPr>
          <w:rStyle w:val="Hyperlink"/>
        </w:rPr>
        <w:t>2023年中国电容产品专项调研及未来投资前景分析报告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anRongFaZhanQuShi.html" TargetMode="External" Id="R3df54ed1557b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anRongFaZhanQuShi.html" TargetMode="External" Id="R339a0e3d1568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2022-12-01T08:18:00Z</dcterms:created>
  <dcterms:modified xsi:type="dcterms:W3CDTF">2022-12-01T09:18:00Z</dcterms:modified>
  <dc:subject>2023年中国电容产品专项调研及未来投资前景分析报告</dc:subject>
  <dc:title>2023年中国电容产品专项调研及未来投资前景分析报告</dc:title>
  <cp:keywords>2023年中国电容产品专项调研及未来投资前景分析报告</cp:keywords>
  <dc:description>2023年中国电容产品专项调研及未来投资前景分析报告</dc:description>
</cp:coreProperties>
</file>