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0f1cf6525447a" w:history="1">
              <w:r>
                <w:rPr>
                  <w:rStyle w:val="Hyperlink"/>
                </w:rPr>
                <w:t>2024-2030年中国ccd图像传感器行业研究与市场前景分析报告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0f1cf6525447a" w:history="1">
              <w:r>
                <w:rPr>
                  <w:rStyle w:val="Hyperlink"/>
                </w:rPr>
                <w:t>2024-2030年中国ccd图像传感器行业研究与市场前景分析报告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0f1cf6525447a" w:history="1">
                <w:r>
                  <w:rPr>
                    <w:rStyle w:val="Hyperlink"/>
                  </w:rPr>
                  <w:t>https://www.20087.com/0/76/ccdTuXiangChuanGanQiHangYeXianZhuangJiQianJing.html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CD（电荷耦合器件）图像传感器作为数字成像的核心组件，广泛应用于相机、医疗成像、工业检测等领域。尽管近年来CMOS传感器市场份额增加，但CCD凭借其高灵敏度、低噪声的优势，在特定应用中仍占有一席之地。目前，CCD技术在提高分辨率、宽动态范围及高速读取能力方面持续进步。</w:t>
      </w:r>
      <w:r>
        <w:rPr>
          <w:rFonts w:hint="eastAsia"/>
        </w:rPr>
        <w:br/>
      </w:r>
      <w:r>
        <w:rPr>
          <w:rFonts w:hint="eastAsia"/>
        </w:rPr>
        <w:t>　　未来ccd图像传感器将专注于高端和专业市场，如天文观测、科研成像等，开发更高性能的产品。技术创新点可能包括背照式结构、多层传感器技术等，以进一步提升图像质量与响应速度。同时，面对CMOS传感器的竞争，CCD传感器制造商将探索差异化发展路径，如结合特殊光谱响应、极端环境适应性等特性，开拓新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90f1cf6525447a" w:history="1">
        <w:r>
          <w:rPr>
            <w:rStyle w:val="Hyperlink"/>
          </w:rPr>
          <w:t>2024-2030年中国ccd图像传感器行业研究与市场前景分析报告</w:t>
        </w:r>
      </w:hyperlink>
      <w:r>
        <w:rPr>
          <w:rFonts w:hint="eastAsia"/>
        </w:rPr>
        <w:t>全面分析了中国ccd图像传感器行业的市场现状、发展趋势、竞争格局及前景预测。报告首先概述了ccd图像传感器的定义、分类、应用领域及行业发展特点，包括优势、劣势、机遇与风险。接着，深入分析了ccd图像传感器的供给、需求、销售规模及价格机制，并对细分市场、下游应用及客户群体进行了探讨。此外，报告还分析了ccd图像传感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ccd图像传感器行业概述</w:t>
      </w:r>
      <w:r>
        <w:rPr>
          <w:rFonts w:hint="eastAsia"/>
        </w:rPr>
        <w:br/>
      </w:r>
      <w:r>
        <w:rPr>
          <w:rFonts w:hint="eastAsia"/>
        </w:rPr>
        <w:t>　　第一节 ccd图像传感器定义与分类</w:t>
      </w:r>
      <w:r>
        <w:rPr>
          <w:rFonts w:hint="eastAsia"/>
        </w:rPr>
        <w:br/>
      </w:r>
      <w:r>
        <w:rPr>
          <w:rFonts w:hint="eastAsia"/>
        </w:rPr>
        <w:t>　　第二节 ccd图像传感器应用领域</w:t>
      </w:r>
      <w:r>
        <w:rPr>
          <w:rFonts w:hint="eastAsia"/>
        </w:rPr>
        <w:br/>
      </w:r>
      <w:r>
        <w:rPr>
          <w:rFonts w:hint="eastAsia"/>
        </w:rPr>
        <w:t>　　第三节 ccd图像传感器行业经济指标分析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ccd图像传感器产业链及经营模式分析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三、ccd图像传感器销售模式及销售渠道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全球ccd图像传感器市场发展综述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2019-2023年全球ccd图像传感器市场规模与趋势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主要国家与地区ccd图像传感器市场分析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2024-2030年全球ccd图像传感器行业发展趋势与前景预测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中国ccd图像传感器行业市场分析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2023-2024年ccd图像传感器产能与投资动态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一、国内ccd图像传感器产能及利用情况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二、ccd图像传感器产能扩张与投资动态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2024-2030年ccd图像传感器行业产量统计与趋势预测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一、2019-2023年ccd图像传感器行业产量数据统计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1、2019-2023年ccd图像传感器产量及增长趋势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2、2019-2023年ccd图像传感器细分产品产量及份额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二、影响ccd图像传感器产量的关键因素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2024-2030年ccd图像传感器市场需求与销售分析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一、2023-2024年ccd图像传感器行业需求现状</w:t>
      </w:r>
      <w:r>
        <w:rPr>
          <w:rFonts w:hint="eastAsia"/>
        </w:rPr>
        <w:br/>
      </w:r>
      <w:r>
        <w:rPr>
          <w:rFonts w:hint="eastAsia"/>
        </w:rPr>
        <w:t>　　　　二、ccd图像传感器客户群体与需求特点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三、2019-2023年ccd图像传感器行业销售规模分析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四、2024-2030年ccd图像传感器市场增长潜力与规模预测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中国ccd图像传感器细分市场与下游应用领域分析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ccd图像传感器细分市场分析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一、2023-2024年ccd图像传感器主要细分产品市场现状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ccd图像传感器下游应用与客户群体分析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一、2023-2024年ccd图像传感器各应用领域市场现状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2023-2024年中国ccd图像传感器技术发展研究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当前ccd图像传感器技术发展现状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国内外ccd图像传感器技术差异与原因</w:t>
      </w:r>
      <w:r>
        <w:rPr>
          <w:rFonts w:hint="eastAsia"/>
        </w:rPr>
        <w:br/>
      </w:r>
      <w:r>
        <w:rPr>
          <w:rFonts w:hint="eastAsia"/>
        </w:rPr>
        <w:t>　　第三节 ccd图像传感器技术创新与发展趋势预测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技术进步对ccd图像传感器行业的影响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ccd图像传感器价格机制与竞争策略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一、2019-2023年ccd图像传感器市场价格走势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ccd图像传感器定价策略与方法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2024-2030年ccd图像传感器价格竞争态势与趋势预测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中国ccd图像传感器行业重点区域市场研究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2023-2024年重点区域ccd图像传感器市场发展概况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二、2019-2023年ccd图像传感器市场需求规模情况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二、2019-2023年ccd图像传感器市场需求规模情况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二、2019-2023年ccd图像传感器市场需求规模情况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二、2019-2023年ccd图像传感器市场需求规模情况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二、2019-2023年ccd图像传感器市场需求规模情况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三、2024-2030年ccd图像传感器行业发展潜力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2019-2023年中国ccd图像传感器行业进出口情况分析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ccd图像传感器行业进口情况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一、2019-2023年ccd图像传感器进口规模及增长情况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二、ccd图像传感器主要进口来源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ccd图像传感器行业出口情况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一、2019-2023年ccd图像传感器出口规模及增长情况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二、ccd图像传感器主要出口目的地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2019-2023年中国ccd图像传感器行业总体发展与财务状况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2019-2023年中国ccd图像传感器行业规模情况</w:t>
      </w:r>
      <w:r>
        <w:rPr>
          <w:rFonts w:hint="eastAsia"/>
        </w:rPr>
        <w:br/>
      </w:r>
      <w:r>
        <w:rPr>
          <w:rFonts w:hint="eastAsia"/>
        </w:rPr>
        <w:t>　　　　一、ccd图像传感器行业企业数量规模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二、ccd图像传感器行业从业人员规模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三、ccd图像传感器行业市场敏感性分析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2019-2023年中国ccd图像传感器行业财务能力分析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一、ccd图像传感器行业盈利能力</w:t>
      </w:r>
      <w:r>
        <w:rPr>
          <w:rFonts w:hint="eastAsia"/>
        </w:rPr>
        <w:br/>
      </w:r>
      <w:r>
        <w:rPr>
          <w:rFonts w:hint="eastAsia"/>
        </w:rPr>
        <w:t>　　　　二、ccd图像传感器行业偿债能力</w:t>
      </w:r>
      <w:r>
        <w:rPr>
          <w:rFonts w:hint="eastAsia"/>
        </w:rPr>
        <w:br/>
      </w:r>
      <w:r>
        <w:rPr>
          <w:rFonts w:hint="eastAsia"/>
        </w:rPr>
        <w:t>　　　　三、ccd图像传感器行业营运能力</w:t>
      </w:r>
      <w:r>
        <w:rPr>
          <w:rFonts w:hint="eastAsia"/>
        </w:rPr>
        <w:br/>
      </w:r>
      <w:r>
        <w:rPr>
          <w:rFonts w:hint="eastAsia"/>
        </w:rPr>
        <w:t>　　　　四、ccd图像传感器行业发展能力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ccd图像传感器行业重点企业调研分析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二、企业ccd图像传感器业务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中国ccd图像传感器行业竞争格局分析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ccd图像传感器行业竞争格局总览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2023-2024年ccd图像传感器行业竞争力分析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2019-2023年ccd图像传感器行业企业并购活动分析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2023-2024年ccd图像传感器行业会展与招投标活动分析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一、ccd图像传感器行业会展活动及其市场影响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2024年中国ccd图像传感器企业发展企业发展策略与建议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ccd图像传感器销售模式与渠道策略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ccd图像传感器品牌与市场推广策略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ccd图像传感器研发投入与技术创新能力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ccd图像传感器合作联盟与资源整合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中国ccd图像传感器行业风险与对策</w:t>
      </w:r>
      <w:r>
        <w:rPr>
          <w:rFonts w:hint="eastAsia"/>
        </w:rPr>
        <w:br/>
      </w:r>
      <w:r>
        <w:rPr>
          <w:rFonts w:hint="eastAsia"/>
        </w:rPr>
        <w:t>　　第一节 ccd图像传感器行业SWOT分析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一、ccd图像传感器行业优势</w:t>
      </w:r>
      <w:r>
        <w:rPr>
          <w:rFonts w:hint="eastAsia"/>
        </w:rPr>
        <w:br/>
      </w:r>
      <w:r>
        <w:rPr>
          <w:rFonts w:hint="eastAsia"/>
        </w:rPr>
        <w:t>　　　　二、ccd图像传感器行业劣势</w:t>
      </w:r>
      <w:r>
        <w:rPr>
          <w:rFonts w:hint="eastAsia"/>
        </w:rPr>
        <w:br/>
      </w:r>
      <w:r>
        <w:rPr>
          <w:rFonts w:hint="eastAsia"/>
        </w:rPr>
        <w:t>　　　　三、ccd图像传感器市场机会</w:t>
      </w:r>
      <w:r>
        <w:rPr>
          <w:rFonts w:hint="eastAsia"/>
        </w:rPr>
        <w:br/>
      </w:r>
      <w:r>
        <w:rPr>
          <w:rFonts w:hint="eastAsia"/>
        </w:rPr>
        <w:t>　　　　四、ccd图像传感器市场威胁</w:t>
      </w:r>
      <w:r>
        <w:rPr>
          <w:rFonts w:hint="eastAsia"/>
        </w:rPr>
        <w:br/>
      </w:r>
      <w:r>
        <w:rPr>
          <w:rFonts w:hint="eastAsia"/>
        </w:rPr>
        <w:t>　　第二节 ccd图像传感器行业风险及对策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2024-2030年中国ccd图像传感器行业前景与发展趋势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2023-2024年ccd图像传感器行业发展环境分析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一、ccd图像传感器行业主管部门与监管体制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二、ccd图像传感器行业主要法律法规及政策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三、ccd图像传感器行业标准与质量监管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2024-2030年ccd图像传感器行业发展趋势与方向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2024-2030年ccd图像传感器行业发展潜力与机遇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ccd图像传感器行业研究结论与建议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中-智-林-：ccd图像传感器行业发展建议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ccd图像传感器行业历程</w:t>
      </w:r>
      <w:r>
        <w:rPr>
          <w:rFonts w:hint="eastAsia"/>
        </w:rPr>
        <w:br/>
      </w:r>
      <w:r>
        <w:rPr>
          <w:rFonts w:hint="eastAsia"/>
        </w:rPr>
        <w:t>　　图表 ccd图像传感器行业生命周期</w:t>
      </w:r>
      <w:r>
        <w:rPr>
          <w:rFonts w:hint="eastAsia"/>
        </w:rPr>
        <w:br/>
      </w:r>
      <w:r>
        <w:rPr>
          <w:rFonts w:hint="eastAsia"/>
        </w:rPr>
        <w:t>　　图表 ccd图像传感器行业产业链分析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2019-2023年ccd图像传感器行业市场容量分析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2023年中国ccd图像传感器行业需求领域分布格局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2023年中国ccd图像传感器进口国家及地区分析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2023年中国ccd图像传感器出口国家及地区分析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2019-2023年中国ccd图像传感器行业企业平均规模情况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**地区ccd图像传感器市场规模及增长情况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**地区ccd图像传感器市场规模及增长情况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**地区ccd图像传感器行业市场需求情况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ccd图像传感器重点企业（三）成长能力情况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2024-2030年中国ccd图像传感器行业市场规模预测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2024年中国ccd图像传感器市场前景分析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2024年中国ccd图像传感器发展趋势预测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0f1cf6525447a" w:history="1">
        <w:r>
          <w:rPr>
            <w:rStyle w:val="Hyperlink"/>
          </w:rPr>
          <w:t>2024-2030年中国ccd图像传感器行业研究与市场前景分析报告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0f1cf6525447a" w:history="1">
        <w:r>
          <w:rPr>
            <w:rStyle w:val="Hyperlink"/>
          </w:rPr>
          <w:t>https://www.20087.com/0/76/ccdTuXiangChuanGanQiHangYeXianZhuangJiQianJing.html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a66f6eda542fd" w:history="1">
      <w:r>
        <w:rPr>
          <w:rStyle w:val="Hyperlink"/>
        </w:rPr>
        <w:t>2024-2030年中国ccd图像传感器行业研究与市场前景分析报告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ccdTuXiangChuanGanQiHangYeXianZhuangJiQianJing.html" TargetMode="External" Id="R0490f1cf6525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ccdTuXiangChuanGanQiHangYeXianZhuangJiQianJing.html" TargetMode="External" Id="Rba4a66f6eda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2024-05-12T04:38:53Z</dcterms:created>
  <dcterms:modified xsi:type="dcterms:W3CDTF">2024-05-12T05:38:53Z</dcterms:modified>
  <dc:subject>2024-2030年中国ccd图像传感器行业研究与市场前景分析报告</dc:subject>
  <dc:title>2024-2030年中国ccd图像传感器行业研究与市场前景分析报告</dc:title>
  <cp:keywords>2024-2030年中国ccd图像传感器行业研究与市场前景分析报告</cp:keywords>
  <dc:description>2024-2030年中国ccd图像传感器行业研究与市场前景分析报告</dc:description>
</cp:coreProperties>
</file>