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198e07f534db8" w:history="1">
              <w:r>
                <w:rPr>
                  <w:rStyle w:val="Hyperlink"/>
                </w:rPr>
                <w:t>2026-2032年全球与中国太阳传感器市场调查研究及前景趋势分析报告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198e07f534db8" w:history="1">
              <w:r>
                <w:rPr>
                  <w:rStyle w:val="Hyperlink"/>
                </w:rPr>
                <w:t>2026-2032年全球与中国太阳传感器市场调查研究及前景趋势分析报告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198e07f534db8" w:history="1">
                <w:r>
                  <w:rPr>
                    <w:rStyle w:val="Hyperlink"/>
                  </w:rPr>
                  <w:t>https://www.20087.com/0/86/TaiYangChuanGanQiHangYeFaZhanQianJing.html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传感器是一种用于检测太阳方位角与高度角的光学敏感器件，广泛应用于航天器姿态控制、太阳能跟踪系统、建筑采光优化及气象监测。目前，太阳传感器主流类型包括模拟式（光电池阵列）与数字式（CMOS图像传感器+算法），强调宽视场角、高动态范围及温度稳定性。在卫星领域，太阳传感器作为冗余姿态基准，需满足空间辐射硬化与长期可靠性；在光伏电站中，其精度直接影响聚光系统发电效率。然而，强光饱和、云层散射及安装误差易导致测量偏差；低成本传感器在长期户外暴露下易老化。此外，多光源干扰（如城市灯光）影响夜间或低照度环境适用性。</w:t>
      </w:r>
      <w:r>
        <w:rPr>
          <w:rFonts w:hint="eastAsia"/>
        </w:rPr>
        <w:br/>
      </w:r>
      <w:r>
        <w:rPr>
          <w:rFonts w:hint="eastAsia"/>
        </w:rPr>
        <w:t>　　未来，太阳传感器将向多光谱融合、智能校准与微型化集成演进。结合红外与可见光通道可区分直射阳光与漫射光，提升阴天定位精度；AI算法利用历史轨迹与天文模型补偿安装偏差。MEMS工艺将实现芯片级太阳传感器，适配无人机、智能窗户等新兴载体。在能源管理端，太阳传感器将与BIPV（光伏建筑一体化）系统联动，动态调节遮阳与发电角度。同时，自清洁镀膜与抗UV封装延长户外寿命。随着零碳建筑与空间探索深化，太阳传感器将从单一指向设备升级为环境光智能感知节点，支撑能源、建筑与航天系统的自主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198e07f534db8" w:history="1">
        <w:r>
          <w:rPr>
            <w:rStyle w:val="Hyperlink"/>
          </w:rPr>
          <w:t>2026-2032年全球与中国太阳传感器市场调查研究及前景趋势分析报告</w:t>
        </w:r>
      </w:hyperlink>
      <w:r>
        <w:rPr>
          <w:rFonts w:hint="eastAsia"/>
        </w:rPr>
        <w:t>》通过对太阳传感器行业的全面调研，系统分析了太阳传感器市场规模、技术现状及未来发展方向，揭示了行业竞争格局的演变趋势与潜在问题。同时，报告评估了太阳传感器行业投资价值与效益，识别了发展中的主要挑战与机遇，并结合SWOT分析为投资者和企业提供了科学的战略建议。此外，报告重点聚焦太阳传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粗模拟太阳传感器</w:t>
      </w:r>
      <w:r>
        <w:rPr>
          <w:rFonts w:hint="eastAsia"/>
        </w:rPr>
        <w:br/>
      </w:r>
      <w:r>
        <w:rPr>
          <w:rFonts w:hint="eastAsia"/>
        </w:rPr>
        <w:t>　　　　1.3.3 精细模拟太阳传感器</w:t>
      </w:r>
      <w:r>
        <w:rPr>
          <w:rFonts w:hint="eastAsia"/>
        </w:rPr>
        <w:br/>
      </w:r>
      <w:r>
        <w:rPr>
          <w:rFonts w:hint="eastAsia"/>
        </w:rPr>
        <w:t>　　　　1.3.4 数字太阳传感器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低轨道地球卫星LEO</w:t>
      </w:r>
      <w:r>
        <w:rPr>
          <w:rFonts w:hint="eastAsia"/>
        </w:rPr>
        <w:br/>
      </w:r>
      <w:r>
        <w:rPr>
          <w:rFonts w:hint="eastAsia"/>
        </w:rPr>
        <w:t>　　　　1.4.3 地球静止轨道卫星GEO</w:t>
      </w:r>
      <w:r>
        <w:rPr>
          <w:rFonts w:hint="eastAsia"/>
        </w:rPr>
        <w:br/>
      </w:r>
      <w:r>
        <w:rPr>
          <w:rFonts w:hint="eastAsia"/>
        </w:rPr>
        <w:t>　　　　1.4.4 中轨道地球卫星MEO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太阳传感器有利因素</w:t>
      </w:r>
      <w:r>
        <w:rPr>
          <w:rFonts w:hint="eastAsia"/>
        </w:rPr>
        <w:br/>
      </w:r>
      <w:r>
        <w:rPr>
          <w:rFonts w:hint="eastAsia"/>
        </w:rPr>
        <w:t>　　　　1.5.3 .2 太阳传感器不利因素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全球主要厂商太阳传感器产品类型及应用</w:t>
      </w:r>
      <w:r>
        <w:rPr>
          <w:rFonts w:hint="eastAsia"/>
        </w:rPr>
        <w:br/>
      </w:r>
      <w:r>
        <w:rPr>
          <w:rFonts w:hint="eastAsia"/>
        </w:rPr>
        <w:t>　　2.9 太阳传感器行业集中度、竞争程度分析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全球太阳传感器总体规模分析</w:t>
      </w:r>
      <w:r>
        <w:rPr>
          <w:rFonts w:hint="eastAsia"/>
        </w:rPr>
        <w:br/>
      </w:r>
      <w:r>
        <w:rPr>
          <w:rFonts w:hint="eastAsia"/>
        </w:rPr>
        <w:t>　　3.1 全球太阳传感器供需现状及预测（2021-2032）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全球太阳传感器销量及销售额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太阳传感器销量、收入、价格及毛利率（2021-2026）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全球不同产品类型太阳传感器销量（2021-2032）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不同应用太阳传感器分析</w:t>
      </w:r>
      <w:r>
        <w:rPr>
          <w:rFonts w:hint="eastAsia"/>
        </w:rPr>
        <w:br/>
      </w:r>
      <w:r>
        <w:rPr>
          <w:rFonts w:hint="eastAsia"/>
        </w:rPr>
        <w:t>　　7.1 全球不同应用太阳传感器销量（2021-2032）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太阳传感器行业发展趋势</w:t>
      </w:r>
      <w:r>
        <w:rPr>
          <w:rFonts w:hint="eastAsia"/>
        </w:rPr>
        <w:br/>
      </w:r>
      <w:r>
        <w:rPr>
          <w:rFonts w:hint="eastAsia"/>
        </w:rPr>
        <w:t>　　8.2 太阳传感器行业主要驱动因素</w:t>
      </w:r>
      <w:r>
        <w:rPr>
          <w:rFonts w:hint="eastAsia"/>
        </w:rPr>
        <w:br/>
      </w:r>
      <w:r>
        <w:rPr>
          <w:rFonts w:hint="eastAsia"/>
        </w:rPr>
        <w:t>　　8.3 太阳传感器中国企业SWOT分析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中国太阳传感器行业政策环境分析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太阳传感器行业供应链分析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太阳传感器主要原料及供应情况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太阳传感器行业采购模式</w:t>
      </w:r>
      <w:r>
        <w:rPr>
          <w:rFonts w:hint="eastAsia"/>
        </w:rPr>
        <w:br/>
      </w:r>
      <w:r>
        <w:rPr>
          <w:rFonts w:hint="eastAsia"/>
        </w:rPr>
        <w:t>　　9.3 太阳传感器行业生产模式</w:t>
      </w:r>
      <w:r>
        <w:rPr>
          <w:rFonts w:hint="eastAsia"/>
        </w:rPr>
        <w:br/>
      </w:r>
      <w:r>
        <w:rPr>
          <w:rFonts w:hint="eastAsia"/>
        </w:rPr>
        <w:t>　　9.4 太阳传感器行业销售模式及销售渠道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太阳传感器行业发展有利因素分析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进入太阳传感器行业壁垒</w:t>
      </w:r>
      <w:r>
        <w:rPr>
          <w:rFonts w:hint="eastAsia"/>
        </w:rPr>
        <w:br/>
      </w:r>
      <w:r>
        <w:rPr>
          <w:rFonts w:hint="eastAsia"/>
        </w:rPr>
        <w:t>　　表 7： 太阳传感器主要企业在国际市场占有率（按销量，2023-2026）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2025年太阳传感器主要企业在国际市场排名（按销量）&amp;（件）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太阳传感器主要企业在国际市场占有率（按收入，2023-2026）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太阳传感器主要企业在中国市场占有率（按销量，2023-2026）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2025年太阳传感器主要企业在中国市场排名（按销量）&amp;（件）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太阳传感器主要企业在中国市场占有率（按收入，2023-2026）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全球主要地区太阳传感器产量增速（CAGR）：（2021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全球主要地区太阳传感器产量（2021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全球主要地区太阳传感器产量（2021-2026）&amp;（件）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全球主要地区太阳传感器产量（2027-2032）&amp;（件）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全球主要地区太阳传感器产量市场份额（2021-2026）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中国市场太阳传感器产量、销量、进出口（2021-2026）&amp;（件）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中国市场太阳传感器产量、销量、进出口预测（2027-2032）&amp;（件）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全球主要地区太阳传感器销售收入增速：（2021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全球主要地区太阳传感器销量（件）：2021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全球主要地区太阳传感器销量市场份额（2021-2026）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全球主要地区太阳传感器销量（2027-2032）&amp;（件）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全球主要地区太阳传感器销量份额（2027-2032）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太阳传感器生产基地、销售区域、竞争对手及市场地位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太阳传感器产品规格、参数及市场应用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太阳传感器销量（件）、收入（万元）、价格（元/件）及毛利率（2021-2026）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全球不同产品类型太阳传感器销量（2021-2026）&amp;（件）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全球不同产品类型太阳传感器销量市场份额（2021-2026）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全球不同产品类型太阳传感器销量预测（2027-2032）&amp;（件）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全球市场不同产品类型太阳传感器销量市场份额预测（2027-2032）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全球不同产品类型太阳传感器收入（2021-2026）&amp;（万元）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全球不同产品类型太阳传感器收入市场份额（2021-2026）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全球不同产品类型太阳传感器收入预测（2027-2032）&amp;（万元）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全球不同产品类型太阳传感器收入市场份额预测（2027-2032）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中国不同产品类型太阳传感器销量（2021-2026）&amp;（件）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中国不同产品类型太阳传感器销量市场份额（2021-2026）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中国不同产品类型太阳传感器销量预测（2027-2032）&amp;（件）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全球市场不同产品类型太阳传感器销量市场份额预测（2027-2032）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中国不同产品类型太阳传感器收入（2021-2026）&amp;（万元）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中国不同产品类型太阳传感器收入市场份额（2021-2026）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中国不同产品类型太阳传感器收入预测（2027-2032）&amp;（万元）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中国不同产品类型太阳传感器收入市场份额预测（2027-2032）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全球不同应用太阳传感器销量（2021-2026）&amp;（件）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175： 全球不同应用太阳传感器销量市场份额（2021-2026）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全球不同应用太阳传感器销量预测（2027-2032）&amp;（件）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全球市场不同应用太阳传感器销量市场份额预测（2027-2032）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全球不同应用太阳传感器收入（2021-2026）&amp;（万元）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全球不同应用太阳传感器收入市场份额（2021-2026）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全球不同应用太阳传感器收入预测（2027-2032）&amp;（万元）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全球不同应用太阳传感器收入市场份额预测（2027-2032）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中国不同应用太阳传感器销量（2021-2026）&amp;（件）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183： 中国不同应用太阳传感器销量市场份额（2021-2026）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中国不同应用太阳传感器销量预测（2027-2032）&amp;（件）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中国市场不同应用太阳传感器销量市场份额预测（2027-2032）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中国不同应用太阳传感器收入（2021-2026）&amp;（万元）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中国不同应用太阳传感器收入市场份额（2021-2026）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中国不同应用太阳传感器收入预测（2027-2032）&amp;（万元）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中国不同应用太阳传感器收入市场份额预测（2027-2032）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太阳传感器行业发展趋势</w:t>
      </w:r>
      <w:r>
        <w:rPr>
          <w:rFonts w:hint="eastAsia"/>
        </w:rPr>
        <w:br/>
      </w:r>
      <w:r>
        <w:rPr>
          <w:rFonts w:hint="eastAsia"/>
        </w:rPr>
        <w:t>　　表 191： 太阳传感器行业主要驱动因素</w:t>
      </w:r>
      <w:r>
        <w:rPr>
          <w:rFonts w:hint="eastAsia"/>
        </w:rPr>
        <w:br/>
      </w:r>
      <w:r>
        <w:rPr>
          <w:rFonts w:hint="eastAsia"/>
        </w:rPr>
        <w:t>　　表 192： 太阳传感器行业供应链分析</w:t>
      </w:r>
      <w:r>
        <w:rPr>
          <w:rFonts w:hint="eastAsia"/>
        </w:rPr>
        <w:br/>
      </w:r>
      <w:r>
        <w:rPr>
          <w:rFonts w:hint="eastAsia"/>
        </w:rPr>
        <w:t>　　表 193： 太阳传感器上游原料供应商</w:t>
      </w:r>
      <w:r>
        <w:rPr>
          <w:rFonts w:hint="eastAsia"/>
        </w:rPr>
        <w:br/>
      </w:r>
      <w:r>
        <w:rPr>
          <w:rFonts w:hint="eastAsia"/>
        </w:rPr>
        <w:t>　　表 194： 太阳传感器主要地区不同应用客户分析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太阳传感器典型经销商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粗模拟太阳传感器产品图片</w:t>
      </w:r>
      <w:r>
        <w:rPr>
          <w:rFonts w:hint="eastAsia"/>
        </w:rPr>
        <w:br/>
      </w:r>
      <w:r>
        <w:rPr>
          <w:rFonts w:hint="eastAsia"/>
        </w:rPr>
        <w:t>　　图 5： 精细模拟太阳传感器产品图片</w:t>
      </w:r>
      <w:r>
        <w:rPr>
          <w:rFonts w:hint="eastAsia"/>
        </w:rPr>
        <w:br/>
      </w:r>
      <w:r>
        <w:rPr>
          <w:rFonts w:hint="eastAsia"/>
        </w:rPr>
        <w:t>　　图 6： 数字太阳传感器产品图片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全球不同应用太阳传感器市场份额2025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低轨道地球卫星LEO</w:t>
      </w:r>
      <w:r>
        <w:rPr>
          <w:rFonts w:hint="eastAsia"/>
        </w:rPr>
        <w:br/>
      </w:r>
      <w:r>
        <w:rPr>
          <w:rFonts w:hint="eastAsia"/>
        </w:rPr>
        <w:t>　　图 10： 地球静止轨道卫星GEO</w:t>
      </w:r>
      <w:r>
        <w:rPr>
          <w:rFonts w:hint="eastAsia"/>
        </w:rPr>
        <w:br/>
      </w:r>
      <w:r>
        <w:rPr>
          <w:rFonts w:hint="eastAsia"/>
        </w:rPr>
        <w:t>　　图 11： 中轨道地球卫星MEO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2025年全球前五大生产商太阳传感器市场份额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2025年全球太阳传感器第一梯队、第二梯队和第三梯队厂商及市场份额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全球太阳传感器产能、产量、产能利用率及发展趋势（2021-2032）&amp;（件）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全球太阳传感器产量、需求量及发展趋势（2021-2032）&amp;（件）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全球主要地区太阳传感器产量市场份额（2021-2032）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中国太阳传感器产能、产量、产能利用率及发展趋势（2021-2032）&amp;（件）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中国太阳传感器产量、市场需求量及发展趋势（2021-2032）&amp;（件）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全球太阳传感器市场销售额及增长率：（2021-2032）&amp;（万元）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全球市场太阳传感器市场规模：2021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全球市场太阳传感器销量及增长率（2021-2032）&amp;（件）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全球市场太阳传感器价格趋势（2021-2032）&amp;（元/件）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全球主要地区太阳传感器销售收入（2021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全球主要地区太阳传感器销售收入市场份额（2021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北美市场太阳传感器销量及增长率（2021-2032）&amp;（件）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北美市场太阳传感器收入及增长率（2021-2032）&amp;（万元）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欧洲市场太阳传感器销量及增长率（2021-2032）&amp;（件）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欧洲市场太阳传感器收入及增长率（2021-2032）&amp;（万元）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中国市场太阳传感器销量及增长率（2021-2032）&amp;（件）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中国市场太阳传感器收入及增长率（2021-2032）&amp;（万元）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日本市场太阳传感器销量及增长率（2021-2032）&amp;（件）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日本市场太阳传感器收入及增长率（2021-2032）&amp;（万元）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东南亚市场太阳传感器销量及增长率（2021-2032）&amp;（件）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东南亚市场太阳传感器收入及增长率（2021-2032）&amp;（万元）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印度市场太阳传感器销量及增长率（2021-2032）&amp;（件）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印度市场太阳传感器收入及增长率（2021-2032）&amp;（万元）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南美市场太阳传感器销量及增长率（2021-2032）&amp;（件）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南美市场太阳传感器收入及增长率（2021-2032）&amp;（万元）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中东市场太阳传感器销量及增长率（2021-2032）&amp;（件）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中东市场太阳传感器收入及增长率（2021-2032）&amp;（万元）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全球不同产品类型太阳传感器价格走势（2021-2032）&amp;（元/件）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全球不同应用太阳传感器价格走势（2021-2032）&amp;（元/件）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太阳传感器中国企业SWOT分析</w:t>
      </w:r>
      <w:r>
        <w:rPr>
          <w:rFonts w:hint="eastAsia"/>
        </w:rPr>
        <w:br/>
      </w:r>
      <w:r>
        <w:rPr>
          <w:rFonts w:hint="eastAsia"/>
        </w:rPr>
        <w:t>　　图 45： 太阳传感器产业链</w:t>
      </w:r>
      <w:r>
        <w:rPr>
          <w:rFonts w:hint="eastAsia"/>
        </w:rPr>
        <w:br/>
      </w:r>
      <w:r>
        <w:rPr>
          <w:rFonts w:hint="eastAsia"/>
        </w:rPr>
        <w:t>　　图 46： 太阳传感器行业采购模式分析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太阳传感器行业生产模式</w:t>
      </w:r>
      <w:r>
        <w:rPr>
          <w:rFonts w:hint="eastAsia"/>
        </w:rPr>
        <w:br/>
      </w:r>
      <w:r>
        <w:rPr>
          <w:rFonts w:hint="eastAsia"/>
        </w:rPr>
        <w:t>　　图 48： 太阳传感器行业销售模式分析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198e07f534db8" w:history="1">
        <w:r>
          <w:rPr>
            <w:rStyle w:val="Hyperlink"/>
          </w:rPr>
          <w:t>2026-2032年全球与中国太阳传感器市场调查研究及前景趋势分析报告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198e07f534db8" w:history="1">
        <w:r>
          <w:rPr>
            <w:rStyle w:val="Hyperlink"/>
          </w:rPr>
          <w:t>https://www.20087.com/0/86/TaiYangChuanGanQiHangYeFaZhanQianJing.html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传感器多少钱一个、太阳传感器工作原理、太阳能传感器哪个品牌好、太阳传感器4线接线图、太阳损伤相机传感器、太阳传感器四线改二线、大阳能传感器、太阳传感器二线哪里有卖并连三十米线、太阳能传感器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8f5a4a4e442cf" w:history="1">
      <w:r>
        <w:rPr>
          <w:rStyle w:val="Hyperlink"/>
        </w:rPr>
        <w:t>2026-2032年全球与中国太阳传感器市场调查研究及前景趋势分析报告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TaiYangChuanGanQiHangYeFaZhanQianJing.html" TargetMode="External" Id="Rc33198e07f53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TaiYangChuanGanQiHangYeFaZhanQianJing.html" TargetMode="External" Id="Ra1b8f5a4a4e4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2025-12-31T05:24:45Z</dcterms:created>
  <dcterms:modified xsi:type="dcterms:W3CDTF">2025-12-31T06:24:45Z</dcterms:modified>
  <dc:subject>2026-2032年全球与中国太阳传感器市场调查研究及前景趋势分析报告</dc:subject>
  <dc:title>2026-2032年全球与中国太阳传感器市场调查研究及前景趋势分析报告</dc:title>
  <cp:keywords>2026-2032年全球与中国太阳传感器市场调查研究及前景趋势分析报告</cp:keywords>
  <dc:description>2026-2032年全球与中国太阳传感器市场调查研究及前景趋势分析报告</dc:description>
</cp:coreProperties>
</file>