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4069175864b51" w:history="1">
              <w:r>
                <w:rPr>
                  <w:rStyle w:val="Hyperlink"/>
                </w:rPr>
                <w:t>全球与中国窗户隐私膜行业现状及市场前景分析报告（2026-2032年）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4069175864b51" w:history="1">
              <w:r>
                <w:rPr>
                  <w:rStyle w:val="Hyperlink"/>
                </w:rPr>
                <w:t>全球与中国窗户隐私膜行业现状及市场前景分析报告（2026-2032年）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4069175864b51" w:history="1">
                <w:r>
                  <w:rPr>
                    <w:rStyle w:val="Hyperlink"/>
                  </w:rPr>
                  <w:t>https://www.20087.com/0/06/ChuangHuYinSiMoShiChangQianJingYuCe.html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隐私膜是一种贴附于玻璃表面的功能性薄膜，通过磨砂、镜面反射、调光或图案遮蔽实现视觉隔离，同时兼顾采光、隔热或防爆性能，广泛应用于住宅、办公室及商业空间。窗户隐私膜主要分为静态（如白膜、黑膜）与动态（如PDLC电控雾化膜）两类，材质涵盖PET基复合膜、陶瓷溅射膜及纳米涂层，强调透光率可控、安装便捷及耐候性（抗黄变、抗紫外线）。窗户隐私膜企业在边缘密封工艺、气泡消除技术及隐私-视野平衡设计方面持续优化，部分高端型号集成太阳能反射层以降低空调负荷。然而，在高湿环境、劣质胶层或施工不当条件下，窗户隐私膜仍可能出现翘边、脱胶或雾化不均等问题。</w:t>
      </w:r>
      <w:r>
        <w:rPr>
          <w:rFonts w:hint="eastAsia"/>
        </w:rPr>
        <w:br/>
      </w:r>
      <w:r>
        <w:rPr>
          <w:rFonts w:hint="eastAsia"/>
        </w:rPr>
        <w:t>　　未来，窗户隐私膜将聚焦于智能调光、能源协同与美学定制化。基于电致变色或热致变色材料的新型膜可实现无电维持状态，大幅降低能耗；而光伏集成膜可在提供隐私的同时发电。在消费端，AR预览APP支持用户虚拟试贴不同图案与透明度。同时，可移除不留残胶配方将提升租赁市场适用性。长远看，窗户隐私膜将从装饰性覆盖层升级为建筑表皮的智能皮肤，融合光管理、能源生产与空间情感表达，成为绿色智能建筑重要的柔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4069175864b51" w:history="1">
        <w:r>
          <w:rPr>
            <w:rStyle w:val="Hyperlink"/>
          </w:rPr>
          <w:t>全球与中国窗户隐私膜行业现状及市场前景分析报告（2026-2032年）</w:t>
        </w:r>
      </w:hyperlink>
      <w:r>
        <w:rPr>
          <w:rFonts w:hint="eastAsia"/>
        </w:rPr>
        <w:t>》以专业视角，系统分析了窗户隐私膜行业的市场规模、价格动态及产业链结构，梳理了不同窗户隐私膜细分领域的发展现状。报告从窗户隐私膜技术路径、供需关系等维度，客观呈现了窗户隐私膜领域的技术成熟度与创新方向，并对中期市场前景作出合理预测，同时评估了窗户隐私膜重点企业的市场表现、品牌竞争力和行业集中度。报告还结合政策环境与消费升级趋势，识别了窗户隐私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按产品类型细分，全球窗户隐私膜市场规模2020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磨砂无图案</w:t>
      </w:r>
      <w:r>
        <w:rPr>
          <w:rFonts w:hint="eastAsia"/>
        </w:rPr>
        <w:br/>
      </w:r>
      <w:r>
        <w:rPr>
          <w:rFonts w:hint="eastAsia"/>
        </w:rPr>
        <w:t>　　　　1.3.3 平面图案</w:t>
      </w:r>
      <w:r>
        <w:rPr>
          <w:rFonts w:hint="eastAsia"/>
        </w:rPr>
        <w:br/>
      </w:r>
      <w:r>
        <w:rPr>
          <w:rFonts w:hint="eastAsia"/>
        </w:rPr>
        <w:t>　　　　1.3.4 3D立体图案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按应用细分，全球窗户隐私膜市场规模2020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窗户隐私膜行业发展总体概况</w:t>
      </w:r>
      <w:r>
        <w:rPr>
          <w:rFonts w:hint="eastAsia"/>
        </w:rPr>
        <w:br/>
      </w:r>
      <w:r>
        <w:rPr>
          <w:rFonts w:hint="eastAsia"/>
        </w:rPr>
        <w:t>　　　　1.5.2 窗户隐私膜行业发展主要特点</w:t>
      </w:r>
      <w:r>
        <w:rPr>
          <w:rFonts w:hint="eastAsia"/>
        </w:rPr>
        <w:br/>
      </w:r>
      <w:r>
        <w:rPr>
          <w:rFonts w:hint="eastAsia"/>
        </w:rPr>
        <w:t>　　　　1.5.3 窗户隐私膜行业发展影响因素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窗户隐私膜有利因素</w:t>
      </w:r>
      <w:r>
        <w:rPr>
          <w:rFonts w:hint="eastAsia"/>
        </w:rPr>
        <w:br/>
      </w:r>
      <w:r>
        <w:rPr>
          <w:rFonts w:hint="eastAsia"/>
        </w:rPr>
        <w:t>　　　　1.5.3 .2 窗户隐私膜不利因素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全球市场，近三年窗户隐私膜主要企业占有率及排名（按销量）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窗户隐私膜主要企业在国际市场占有率（按销量，2022-2025）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2024年窗户隐私膜主要企业在国际市场排名（按销量）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全球市场主要企业窗户隐私膜销量（2022-2025）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全球市场，近三年窗户隐私膜主要企业占有率及排名（按收入）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窗户隐私膜主要企业在国际市场占有率（按收入，2022-2025）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2024年窗户隐私膜主要企业在国际市场排名（按收入）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全球市场主要企业窗户隐私膜销售收入（2022-2025）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全球市场主要企业窗户隐私膜销售价格（2022-2025）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中国市场，近三年窗户隐私膜主要企业占有率及排名（按销量）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窗户隐私膜主要企业在中国市场占有率（按销量，2022-2025）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2024年窗户隐私膜主要企业在中国市场排名（按销量）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中国市场主要企业窗户隐私膜销量（2022-2025）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中国市场，近三年窗户隐私膜主要企业占有率及排名（按收入）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窗户隐私膜主要企业在中国市场占有率（按收入，2022-2025）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2024年窗户隐私膜主要企业在中国市场排名（按收入）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中国市场主要企业窗户隐私膜销售收入（2022-2025）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全球主要厂商窗户隐私膜总部及产地分布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全球主要厂商成立时间及窗户隐私膜商业化日期</w:t>
      </w:r>
      <w:r>
        <w:rPr>
          <w:rFonts w:hint="eastAsia"/>
        </w:rPr>
        <w:br/>
      </w:r>
      <w:r>
        <w:rPr>
          <w:rFonts w:hint="eastAsia"/>
        </w:rPr>
        <w:t>　　2.8 全球主要厂商窗户隐私膜产品类型及应用</w:t>
      </w:r>
      <w:r>
        <w:rPr>
          <w:rFonts w:hint="eastAsia"/>
        </w:rPr>
        <w:br/>
      </w:r>
      <w:r>
        <w:rPr>
          <w:rFonts w:hint="eastAsia"/>
        </w:rPr>
        <w:t>　　2.9 窗户隐私膜行业集中度、竞争程度分析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窗户隐私膜行业集中度分析：2024年全球Top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全球窗户隐私膜第一梯队、第二梯队和第三梯队生产商（品牌）及市场份额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全球窗户隐私膜总体规模分析</w:t>
      </w:r>
      <w:r>
        <w:rPr>
          <w:rFonts w:hint="eastAsia"/>
        </w:rPr>
        <w:br/>
      </w:r>
      <w:r>
        <w:rPr>
          <w:rFonts w:hint="eastAsia"/>
        </w:rPr>
        <w:t>　　3.1 全球窗户隐私膜供需现状及预测（2020-2032）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全球窗户隐私膜产能、产量、产能利用率及发展趋势（2020-2032）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全球窗户隐私膜产量、需求量及发展趋势（2020-2032）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全球主要地区窗户隐私膜产量及发展趋势（2020-2032）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全球主要地区窗户隐私膜产量（2020-2025）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全球主要地区窗户隐私膜产量（2026-2032）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全球主要地区窗户隐私膜产量市场份额（2020-2032）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中国窗户隐私膜供需现状及预测（2020-2032）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中国窗户隐私膜产能、产量、产能利用率及发展趋势（2020-2032）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中国窗户隐私膜产量、市场需求量及发展趋势（2020-2032）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中国市场窗户隐私膜进出口（2020-2032）</w:t>
      </w:r>
      <w:r>
        <w:rPr>
          <w:rFonts w:hint="eastAsia"/>
        </w:rPr>
        <w:br/>
      </w:r>
      <w:r>
        <w:rPr>
          <w:rFonts w:hint="eastAsia"/>
        </w:rPr>
        <w:t>　　3.4 全球窗户隐私膜销量及销售额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全球市场窗户隐私膜销售额（2020-2032）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全球市场窗户隐私膜销量（2020-2032）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全球市场窗户隐私膜价格趋势（2020-2032）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全球窗户隐私膜主要地区分析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全球主要地区窗户隐私膜市场规模分析：2020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全球主要地区窗户隐私膜销售收入及市场份额（2020-2025年）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全球主要地区窗户隐私膜销售收入预测（2026-2032年）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全球主要地区窗户隐私膜销量分析：2020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全球主要地区窗户隐私膜销量及市场份额（2020-2025年）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全球主要地区窗户隐私膜销量及市场份额预测（2026-2032）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北美市场窗户隐私膜销量、收入及增长率（2020-2032）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欧洲市场窗户隐私膜销量、收入及增长率（2020-2032）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中国市场窗户隐私膜销量、收入及增长率（2020-2032）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日本市场窗户隐私膜销量、收入及增长率（2020-2032）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东南亚市场窗户隐私膜销量、收入及增长率（2020-2032）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印度市场窗户隐私膜销量、收入及增长率（2020-2032）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窗户隐私膜销量、收入、价格及毛利率（2020-2025）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不同产品类型窗户隐私膜分析</w:t>
      </w:r>
      <w:r>
        <w:rPr>
          <w:rFonts w:hint="eastAsia"/>
        </w:rPr>
        <w:br/>
      </w:r>
      <w:r>
        <w:rPr>
          <w:rFonts w:hint="eastAsia"/>
        </w:rPr>
        <w:t>　　6.1 全球不同产品类型窗户隐私膜销量（2020-2032）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全球不同产品类型窗户隐私膜销量及市场份额（2020-2025）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全球不同产品类型窗户隐私膜销量预测（2026-2032）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全球不同产品类型窗户隐私膜收入（2020-2032）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全球不同产品类型窗户隐私膜收入及市场份额（2020-2025）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全球不同产品类型窗户隐私膜收入预测（2026-2032）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全球不同产品类型窗户隐私膜价格走势（2020-2032）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中国不同产品类型窗户隐私膜销量（2020-2032）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中国不同产品类型窗户隐私膜销量预测（2026-2032）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中国不同产品类型窗户隐私膜销量及市场份额（2020-2025）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中国不同产品类型窗户隐私膜收入（2020-2032）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中国不同产品类型窗户隐私膜收入及市场份额（2020-2025）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中国不同产品类型窗户隐私膜收入预测（2026-2032）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不同应用窗户隐私膜分析</w:t>
      </w:r>
      <w:r>
        <w:rPr>
          <w:rFonts w:hint="eastAsia"/>
        </w:rPr>
        <w:br/>
      </w:r>
      <w:r>
        <w:rPr>
          <w:rFonts w:hint="eastAsia"/>
        </w:rPr>
        <w:t>　　7.1 全球不同应用窗户隐私膜销量（2020-2032）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全球不同应用窗户隐私膜销量及市场份额（2020-2025）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全球不同应用窗户隐私膜销量预测（2026-2032）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全球不同应用窗户隐私膜收入（2020-2032）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全球不同应用窗户隐私膜收入及市场份额（2020-2025）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全球不同应用窗户隐私膜收入预测（2026-2032）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全球不同应用窗户隐私膜价格走势（2020-2032）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中国不同应用窗户隐私膜销量（2020-2032）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中国不同应用窗户隐私膜销量及市场份额（2020-2025）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中国不同应用窗户隐私膜销量预测（2026-2032）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中国不同应用窗户隐私膜收入（2020-2032）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中国不同应用窗户隐私膜收入及市场份额（2020-2025）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中国不同应用窗户隐私膜收入预测（2026-2032）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窗户隐私膜行业发展趋势</w:t>
      </w:r>
      <w:r>
        <w:rPr>
          <w:rFonts w:hint="eastAsia"/>
        </w:rPr>
        <w:br/>
      </w:r>
      <w:r>
        <w:rPr>
          <w:rFonts w:hint="eastAsia"/>
        </w:rPr>
        <w:t>　　8.2 窗户隐私膜行业主要驱动因素</w:t>
      </w:r>
      <w:r>
        <w:rPr>
          <w:rFonts w:hint="eastAsia"/>
        </w:rPr>
        <w:br/>
      </w:r>
      <w:r>
        <w:rPr>
          <w:rFonts w:hint="eastAsia"/>
        </w:rPr>
        <w:t>　　8.3 窗户隐私膜中国企业SWOT分析</w:t>
      </w:r>
      <w:r>
        <w:rPr>
          <w:rFonts w:hint="eastAsia"/>
        </w:rPr>
        <w:br/>
      </w:r>
      <w:r>
        <w:rPr>
          <w:rFonts w:hint="eastAsia"/>
        </w:rPr>
        <w:t>　　8.4 中国窗户隐私膜行业政策环境分析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窗户隐私膜行业产业链简介</w:t>
      </w:r>
      <w:r>
        <w:rPr>
          <w:rFonts w:hint="eastAsia"/>
        </w:rPr>
        <w:br/>
      </w:r>
      <w:r>
        <w:rPr>
          <w:rFonts w:hint="eastAsia"/>
        </w:rPr>
        <w:t>　　　　9.1.1 窗户隐私膜行业供应链分析</w:t>
      </w:r>
      <w:r>
        <w:rPr>
          <w:rFonts w:hint="eastAsia"/>
        </w:rPr>
        <w:br/>
      </w:r>
      <w:r>
        <w:rPr>
          <w:rFonts w:hint="eastAsia"/>
        </w:rPr>
        <w:t>　　　　9.1.2 窗户隐私膜主要原料及供应情况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窗户隐私膜行业采购模式</w:t>
      </w:r>
      <w:r>
        <w:rPr>
          <w:rFonts w:hint="eastAsia"/>
        </w:rPr>
        <w:br/>
      </w:r>
      <w:r>
        <w:rPr>
          <w:rFonts w:hint="eastAsia"/>
        </w:rPr>
        <w:t>　　9.3 窗户隐私膜行业生产模式</w:t>
      </w:r>
      <w:r>
        <w:rPr>
          <w:rFonts w:hint="eastAsia"/>
        </w:rPr>
        <w:br/>
      </w:r>
      <w:r>
        <w:rPr>
          <w:rFonts w:hint="eastAsia"/>
        </w:rPr>
        <w:t>　　9.4 窗户隐私膜行业销售模式及销售渠道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按产品类型细分，全球窗户隐私膜市场规模2020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按应用细分，全球窗户隐私膜市场规模（CAGR）2020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窗户隐私膜行业发展主要特点</w:t>
      </w:r>
      <w:r>
        <w:rPr>
          <w:rFonts w:hint="eastAsia"/>
        </w:rPr>
        <w:br/>
      </w:r>
      <w:r>
        <w:rPr>
          <w:rFonts w:hint="eastAsia"/>
        </w:rPr>
        <w:t>　　表 4： 窗户隐私膜行业发展有利因素分析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窗户隐私膜行业发展不利因素分析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进入窗户隐私膜行业壁垒</w:t>
      </w:r>
      <w:r>
        <w:rPr>
          <w:rFonts w:hint="eastAsia"/>
        </w:rPr>
        <w:br/>
      </w:r>
      <w:r>
        <w:rPr>
          <w:rFonts w:hint="eastAsia"/>
        </w:rPr>
        <w:t>　　表 7： 窗户隐私膜主要企业在国际市场占有率（按销量，2022-2025）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2024年窗户隐私膜主要企业在国际市场排名（按销量）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全球市场主要企业窗户隐私膜销量（2022-2025）&amp;（件）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窗户隐私膜主要企业在国际市场占有率（按收入，2022-2025）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2024年窗户隐私膜主要企业在国际市场排名（按收入）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全球市场主要企业窗户隐私膜销售收入（2022-2025）&amp;（万元）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全球市场主要企业窗户隐私膜销售价格（2022-2025）&amp;（元/件）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窗户隐私膜主要企业在中国市场占有率（按销量，2022-2025）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2024年窗户隐私膜主要企业在中国市场排名（按销量）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中国市场主要企业窗户隐私膜销量（2022-2025）&amp;（件）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窗户隐私膜主要企业在中国市场占有率（按收入，2022-2025）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2024年窗户隐私膜主要企业在中国市场排名（按收入）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中国市场主要企业窗户隐私膜销售收入（2022-2025）&amp;（万元）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全球主要厂商窗户隐私膜总部及产地分布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全球主要厂商成立时间及窗户隐私膜商业化日期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全球主要厂商窗户隐私膜产品类型及应用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2024年全球窗户隐私膜主要厂商市场地位（第一梯队、第二梯队和第三梯队）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全球窗户隐私膜市场投资、并购等现状分析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全球主要地区窗户隐私膜产量增速（CAGR）：（2020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全球主要地区窗户隐私膜产量（2020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全球主要地区窗户隐私膜产量（2020-2025）&amp;（件）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全球主要地区窗户隐私膜产量（2026-2032）&amp;（件）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全球主要地区窗户隐私膜产量市场份额（2020-2025）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全球主要地区窗户隐私膜产量（2026-2032）&amp;（件）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中国市场窗户隐私膜产量、销量、进出口（2020-2025年）&amp;（件）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中国市场窗户隐私膜产量、销量、进出口预测（2026-2032）&amp;（件）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全球主要地区窗户隐私膜销售收入增速：（2020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全球主要地区窗户隐私膜销售收入（2020-2025）&amp;（万元）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全球主要地区窗户隐私膜销售收入市场份额（2020-2025）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全球主要地区窗户隐私膜收入（2026-2032）&amp;（万元）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全球主要地区窗户隐私膜收入市场份额（2026-2032）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全球主要地区窗户隐私膜销量（件）：2020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全球主要地区窗户隐私膜销量（2020-2025）&amp;（件）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全球主要地区窗户隐私膜销量市场份额（2020-2025）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全球主要地区窗户隐私膜销量（2026-2032）&amp;（件）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全球主要地区窗户隐私膜销量份额（2026-2032）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窗户隐私膜生产基地、销售区域、竞争对手及市场地位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窗户隐私膜产品规格、参数及市场应用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窗户隐私膜销量（件）、收入（万元）、价格（元/件）及毛利率（2020-2025）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全球不同产品类型窗户隐私膜销量（2020-2025年）&amp;（件）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全球不同产品类型窗户隐私膜销量市场份额（2020-2025）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全球不同产品类型窗户隐私膜销量预测（2026-2032）&amp;（件）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全球市场不同产品类型窗户隐私膜销量市场份额预测（2026-2032）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全球不同产品类型窗户隐私膜收入（2020-2025年）&amp;（万元）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全球不同产品类型窗户隐私膜收入市场份额（2020-2025）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全球不同产品类型窗户隐私膜收入预测（2026-2032）&amp;（万元）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全球不同产品类型窗户隐私膜收入市场份额预测（2026-2032）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中国不同产品类型窗户隐私膜销量预测（2026-2032）&amp;（件）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全球市场不同产品类型窗户隐私膜销量市场份额预测（2026-2032）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中国不同产品类型窗户隐私膜销量（2020-2025年）&amp;（件）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中国不同产品类型窗户隐私膜销量市场份额（2020-2025）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中国不同产品类型窗户隐私膜收入（2020-2025年）&amp;（万元）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中国不同产品类型窗户隐私膜收入市场份额（2020-2025）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中国不同产品类型窗户隐私膜收入预测（2026-2032）&amp;（万元）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中国不同产品类型窗户隐私膜收入市场份额预测（2026-2032）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全球不同应用窗户隐私膜销量（2020-2025年）&amp;（件）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全球不同应用窗户隐私膜销量市场份额（2020-2025）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全球不同应用窗户隐私膜销量预测（2026-2032）&amp;（件）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全球市场不同应用窗户隐私膜销量市场份额预测（2026-2032）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全球不同应用窗户隐私膜收入（2020-2025年）&amp;（万元）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全球不同应用窗户隐私膜收入市场份额（2020-2025）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全球不同应用窗户隐私膜收入预测（2026-2032）&amp;（万元）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全球不同应用窗户隐私膜收入市场份额预测（2026-2032）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中国不同应用窗户隐私膜销量（2020-2025年）&amp;（件）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中国不同应用窗户隐私膜销量市场份额（2020-2025）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中国不同应用窗户隐私膜销量预测（2026-2032）&amp;（件）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中国市场不同应用窗户隐私膜销量市场份额预测（2026-2032）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中国不同应用窗户隐私膜收入（2020-2025年）&amp;（万元）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中国不同应用窗户隐私膜收入市场份额（2020-2025）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中国不同应用窗户隐私膜收入预测（2026-2032）&amp;（万元）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中国不同应用窗户隐私膜收入市场份额预测（2026-2032）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窗户隐私膜行业发展趋势</w:t>
      </w:r>
      <w:r>
        <w:rPr>
          <w:rFonts w:hint="eastAsia"/>
        </w:rPr>
        <w:br/>
      </w:r>
      <w:r>
        <w:rPr>
          <w:rFonts w:hint="eastAsia"/>
        </w:rPr>
        <w:t>　　表 151： 窗户隐私膜行业主要驱动因素</w:t>
      </w:r>
      <w:r>
        <w:rPr>
          <w:rFonts w:hint="eastAsia"/>
        </w:rPr>
        <w:br/>
      </w:r>
      <w:r>
        <w:rPr>
          <w:rFonts w:hint="eastAsia"/>
        </w:rPr>
        <w:t>　　表 152： 窗户隐私膜行业供应链分析</w:t>
      </w:r>
      <w:r>
        <w:rPr>
          <w:rFonts w:hint="eastAsia"/>
        </w:rPr>
        <w:br/>
      </w:r>
      <w:r>
        <w:rPr>
          <w:rFonts w:hint="eastAsia"/>
        </w:rPr>
        <w:t>　　表 153： 窗户隐私膜上游原料供应商</w:t>
      </w:r>
      <w:r>
        <w:rPr>
          <w:rFonts w:hint="eastAsia"/>
        </w:rPr>
        <w:br/>
      </w:r>
      <w:r>
        <w:rPr>
          <w:rFonts w:hint="eastAsia"/>
        </w:rPr>
        <w:t>　　表 154： 窗户隐私膜主要地区不同应用客户分析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窗户隐私膜典型经销商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窗户隐私膜产品图片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全球不同产品类型窗户隐私膜销售额2020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全球不同产品类型窗户隐私膜市场份额2024 &amp; 2032</w:t>
      </w:r>
      <w:r>
        <w:rPr>
          <w:rFonts w:hint="eastAsia"/>
        </w:rPr>
        <w:br/>
      </w:r>
      <w:r>
        <w:rPr>
          <w:rFonts w:hint="eastAsia"/>
        </w:rPr>
        <w:t>　　图 4： 磨砂无图案产品图片</w:t>
      </w:r>
      <w:r>
        <w:rPr>
          <w:rFonts w:hint="eastAsia"/>
        </w:rPr>
        <w:br/>
      </w:r>
      <w:r>
        <w:rPr>
          <w:rFonts w:hint="eastAsia"/>
        </w:rPr>
        <w:t>　　图 5： 平面图案产品图片</w:t>
      </w:r>
      <w:r>
        <w:rPr>
          <w:rFonts w:hint="eastAsia"/>
        </w:rPr>
        <w:br/>
      </w:r>
      <w:r>
        <w:rPr>
          <w:rFonts w:hint="eastAsia"/>
        </w:rPr>
        <w:t>　　图 6： 3D立体图案产品图片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全球不同应用窗户隐私膜市场份额2024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2024年全球前五大生产商窗户隐私膜市场份额</w:t>
      </w:r>
      <w:r>
        <w:rPr>
          <w:rFonts w:hint="eastAsia"/>
        </w:rPr>
        <w:br/>
      </w:r>
      <w:r>
        <w:rPr>
          <w:rFonts w:hint="eastAsia"/>
        </w:rPr>
        <w:t>　　图 15： 2024年全球窗户隐私膜第一梯队、第二梯队和第三梯队厂商及市场份额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全球窗户隐私膜产能、产量、产能利用率及发展趋势（2020-2032）&amp;（件）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全球窗户隐私膜产量、需求量及发展趋势（2020-2032）&amp;（件）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全球主要地区窗户隐私膜产量市场份额（2020-2032）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中国窗户隐私膜产能、产量、产能利用率及发展趋势（2020-2032）&amp;（件）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中国窗户隐私膜产量、市场需求量及发展趋势（2020-2032）&amp;（件）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全球窗户隐私膜市场销售额及增长率：（2020-2032）&amp;（万元）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全球市场窗户隐私膜市场规模：2020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全球市场窗户隐私膜价格趋势（2020-2032）&amp;（元/件）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全球主要地区窗户隐私膜销售收入（2020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全球主要地区窗户隐私膜销售收入市场份额（2020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北美市场窗户隐私膜收入及增长率（2020-2032）&amp;（万元）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欧洲市场窗户隐私膜收入及增长率（2020-2032）&amp;（万元）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中国市场窗户隐私膜收入及增长率（2020-2032）&amp;（万元）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日本市场窗户隐私膜收入及增长率（2020-2032）&amp;（万元）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东南亚市场窗户隐私膜收入及增长率（2020-2032）&amp;（万元）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印度市场窗户隐私膜销量及增长率（2020-2032）&amp;（件）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印度市场窗户隐私膜收入及增长率（2020-2032）&amp;（万元）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全球不同产品类型窗户隐私膜价格走势（2020-2032）&amp;（元/件）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全球不同应用窗户隐私膜价格走势（2020-2032）&amp;（元/件）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窗户隐私膜中国企业SWOT分析</w:t>
      </w:r>
      <w:r>
        <w:rPr>
          <w:rFonts w:hint="eastAsia"/>
        </w:rPr>
        <w:br/>
      </w:r>
      <w:r>
        <w:rPr>
          <w:rFonts w:hint="eastAsia"/>
        </w:rPr>
        <w:t>　　图 42： 窗户隐私膜产业链</w:t>
      </w:r>
      <w:r>
        <w:rPr>
          <w:rFonts w:hint="eastAsia"/>
        </w:rPr>
        <w:br/>
      </w:r>
      <w:r>
        <w:rPr>
          <w:rFonts w:hint="eastAsia"/>
        </w:rPr>
        <w:t>　　图 43： 窗户隐私膜行业采购模式分析</w:t>
      </w:r>
      <w:r>
        <w:rPr>
          <w:rFonts w:hint="eastAsia"/>
        </w:rPr>
        <w:br/>
      </w:r>
      <w:r>
        <w:rPr>
          <w:rFonts w:hint="eastAsia"/>
        </w:rPr>
        <w:t>　　图 44： 窗户隐私膜行业生产模式</w:t>
      </w:r>
      <w:r>
        <w:rPr>
          <w:rFonts w:hint="eastAsia"/>
        </w:rPr>
        <w:br/>
      </w:r>
      <w:r>
        <w:rPr>
          <w:rFonts w:hint="eastAsia"/>
        </w:rPr>
        <w:t>　　图 45： 窗户隐私膜行业销售模式分析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4069175864b51" w:history="1">
        <w:r>
          <w:rPr>
            <w:rStyle w:val="Hyperlink"/>
          </w:rPr>
          <w:t>全球与中国窗户隐私膜行业现状及市场前景分析报告（2026-2032年）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4069175864b51" w:history="1">
        <w:r>
          <w:rPr>
            <w:rStyle w:val="Hyperlink"/>
          </w:rPr>
          <w:t>https://www.20087.com/0/06/ChuangHuYinSiMoShiChangQianJingYuCe.html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热点：一楼隐私玻璃膜、窗户隐私膜怎么贴、遮窗户不透光的玻璃纸、窗户隐私膜一般去哪里买的到、家装单向透视玻璃、窗户隐私膜品牌、家用窗贴玻璃贴纸、窗户隐私膜有用吗、开灯也不透的双向玻璃膜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1e30fafff40fd" w:history="1">
      <w:r>
        <w:rPr>
          <w:rStyle w:val="Hyperlink"/>
        </w:rPr>
        <w:t>全球与中国窗户隐私膜行业现状及市场前景分析报告（2026-2032年）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uangHuYinSiMoShiChangQianJingYuCe.html" TargetMode="External" Id="R5b1406917586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uangHuYinSiMoShiChangQianJingYuCe.html" TargetMode="External" Id="R7b81e30fafff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2025-11-12T07:47:49Z</dcterms:created>
  <dcterms:modified xsi:type="dcterms:W3CDTF">2025-11-12T08:47:49Z</dcterms:modified>
  <dc:subject>全球与中国窗户隐私膜行业现状及市场前景分析报告（2026-2032年）</dc:subject>
  <dc:title>全球与中国窗户隐私膜行业现状及市场前景分析报告（2026-2032年）</dc:title>
  <cp:keywords>全球与中国窗户隐私膜行业现状及市场前景分析报告（2026-2032年）</cp:keywords>
  <dc:description>全球与中国窗户隐私膜行业现状及市场前景分析报告（2026-2032年）</dc:description>
</cp:coreProperties>
</file>