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86d62f81f4c93" w:history="1">
              <w:r>
                <w:rPr>
                  <w:rStyle w:val="Hyperlink"/>
                </w:rPr>
                <w:t>中国碳纤维制品市场现状深度调研与发展趋势报告（2025-2031年）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86d62f81f4c93" w:history="1">
              <w:r>
                <w:rPr>
                  <w:rStyle w:val="Hyperlink"/>
                </w:rPr>
                <w:t>中国碳纤维制品市场现状深度调研与发展趋势报告（2025-2031年）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86d62f81f4c93" w:history="1">
                <w:r>
                  <w:rPr>
                    <w:rStyle w:val="Hyperlink"/>
                  </w:rPr>
                  <w:t>https://www.20087.com/1/56/TanXianWeiZhiPinFaZhanQuShi.html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制品以其轻质高强、耐腐蚀、热膨胀系数小等优良特性，在航空航天、汽车工业、体育用品、风电叶片等领域展现出广阔的应用前景。近年来，随着碳纤维制备技术的成熟和成本的逐步降低，碳纤维制品的市场渗透率不断提高。碳纤维复合材料的力学性能和设计自由度使其在减轻结构重量、提高结构刚度和疲劳寿命方面具有明显优势，尤其是在对性能要求极高的航空和赛车行业中，碳纤维制品的应用已经成为标准配置。</w:t>
      </w:r>
      <w:r>
        <w:rPr>
          <w:rFonts w:hint="eastAsia"/>
        </w:rPr>
        <w:br/>
      </w:r>
      <w:r>
        <w:rPr>
          <w:rFonts w:hint="eastAsia"/>
        </w:rPr>
        <w:t>　　未来，碳纤维制品行业将受到技术创新和应用拓展的双重推动。一方面，随着碳纤维增强复合材料（CFRP）的制备技术不断进步，如热塑性碳纤维复合材料的开发，将使得碳纤维制品在加工性能和成本控制方面更具优势，进一步拓展其在大规模工业生产中的应用。另一方面，碳纤维制品的应用领域将持续扩大，如在建筑加固、海洋工程、医疗设备等新兴领域，其轻量化和高强度的特性将发挥重要作用。同时，行业需关注碳纤维回收和再利用技术的发展，以实现资源的循环利用，降低环境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86d62f81f4c93" w:history="1">
        <w:r>
          <w:rPr>
            <w:rStyle w:val="Hyperlink"/>
          </w:rPr>
          <w:t>中国碳纤维制品市场现状深度调研与发展趋势报告（2025-2031年）</w:t>
        </w:r>
      </w:hyperlink>
      <w:r>
        <w:rPr>
          <w:rFonts w:hint="eastAsia"/>
        </w:rPr>
        <w:t>》从市场规模、需求变化及价格动态等维度，系统解析了碳纤维制品行业的现状与发展趋势。报告深入分析了碳纤维制品产业链各环节，科学预测了市场前景与技术发展方向，同时聚焦碳纤维制品细分市场特点及重点企业的经营表现，揭示了碳纤维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全球碳纤维制品行业运行形势分析</w:t>
      </w:r>
      <w:r>
        <w:rPr>
          <w:rFonts w:hint="eastAsia"/>
        </w:rPr>
        <w:br/>
      </w:r>
      <w:r>
        <w:rPr>
          <w:rFonts w:hint="eastAsia"/>
        </w:rPr>
        <w:t>　　第一节 全球碳纤维制品行业发展历程</w:t>
      </w:r>
      <w:r>
        <w:rPr>
          <w:rFonts w:hint="eastAsia"/>
        </w:rPr>
        <w:br/>
      </w:r>
      <w:r>
        <w:rPr>
          <w:rFonts w:hint="eastAsia"/>
        </w:rPr>
        <w:t>　　第二节 全球碳纤维制品行业市场发展情况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一、全球碳纤维制品行业供给情况分析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二、全球碳纤维制品行业需求情况分析</w:t>
      </w:r>
      <w:r>
        <w:rPr>
          <w:rFonts w:hint="eastAsia"/>
        </w:rPr>
        <w:br/>
      </w:r>
      <w:r>
        <w:rPr>
          <w:rFonts w:hint="eastAsia"/>
        </w:rPr>
        <w:t>　　第三节 全球碳纤维制品行业主要国家及区域发展情况分析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全球碳纤维制品行业市场发展趋势预测分析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2019-2024年中国碳纤维制品行业发展环境分析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2019-2024年碳纤维制品的行业发展政策环境分析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2019-2024年碳纤维制品的行业发展社会环境分析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中国碳纤维制品行业市场总体运行情况分析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中国碳纤维制品行业规模情况分析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2025年中国碳纤维制品行业供需情况分析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中国碳纤维制品市场现状分析</w:t>
      </w:r>
      <w:r>
        <w:rPr>
          <w:rFonts w:hint="eastAsia"/>
        </w:rPr>
        <w:br/>
      </w:r>
      <w:r>
        <w:rPr>
          <w:rFonts w:hint="eastAsia"/>
        </w:rPr>
        <w:t>　　碳纤维制品，就是指以碳纤维预浸布为原材料，通过不同的加工方法，加工成为能够满足使用要求的材料制品。</w:t>
      </w:r>
      <w:r>
        <w:rPr>
          <w:rFonts w:hint="eastAsia"/>
        </w:rPr>
        <w:br/>
      </w:r>
      <w:r>
        <w:rPr>
          <w:rFonts w:hint="eastAsia"/>
        </w:rPr>
        <w:t>　　由于碳纤维拥有极高的材质特性，因此碳纤维制品的强度大，硬度高，远超过同体积同重量的金属材质。因此，碳纤维制品在航空、航海、军工等高科技工业领域有着广泛的应用。也正是因为如此，此前世界上碳纤维技术发达的国家（美国、德国、日本、韩国），对于向中国输出碳纤维产品和技术，保持着极其谨慎的态度。我国碳纤维以及碳纤维制品的进口，还受到发达国家的严格控制。</w:t>
      </w:r>
      <w:r>
        <w:rPr>
          <w:rFonts w:hint="eastAsia"/>
        </w:rPr>
        <w:br/>
      </w:r>
      <w:r>
        <w:rPr>
          <w:rFonts w:hint="eastAsia"/>
        </w:rPr>
        <w:t>　　第二节 中国碳纤维制品产量分析</w:t>
      </w:r>
      <w:r>
        <w:rPr>
          <w:rFonts w:hint="eastAsia"/>
        </w:rPr>
        <w:br/>
      </w:r>
      <w:r>
        <w:rPr>
          <w:rFonts w:hint="eastAsia"/>
        </w:rPr>
        <w:t>　　　　一、碳纤维制品产业总体产能规模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二、碳纤维制品生产区域分布</w:t>
      </w:r>
      <w:r>
        <w:rPr>
          <w:rFonts w:hint="eastAsia"/>
        </w:rPr>
        <w:br/>
      </w:r>
      <w:r>
        <w:rPr>
          <w:rFonts w:hint="eastAsia"/>
        </w:rPr>
        <w:t>　　第三节 中国碳纤维制品市场需求分析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一、碳纤维制品行业供需平衡现状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三、碳纤维制品行业供需平衡走势预测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中国碳纤维制品行业发展现状分析及市场规模分析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中国碳纤维制品行业发展分析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三、2019-2024年中国碳纤维制品行业市场供需分析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中国碳纤维制品产业特征与行业重要性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碳纤维制品行业特性分析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2025年中国碳纤维制品市场规模分析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2025年中国碳纤维制品区域市场规模分析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2025-2031年中国碳纤维制品市场规模预测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碳纤维制品行业产品价格分析</w:t>
      </w:r>
      <w:r>
        <w:rPr>
          <w:rFonts w:hint="eastAsia"/>
        </w:rPr>
        <w:br/>
      </w:r>
      <w:r>
        <w:rPr>
          <w:rFonts w:hint="eastAsia"/>
        </w:rPr>
        <w:t>　　第一节 中国碳纤维制品行业产品历年价格回顾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中国碳纤维制品行业产品当前市场价格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中国碳纤维制品行业产品价格影响因素分析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碳纤维制品行业替代品及互补产品分析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碳纤维制品行业替代品分析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二、主要替代品对碳纤维制品行业的影响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碳纤维制品行业互补产品分析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二、主要互补产品对碳纤维制品行业的影响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碳纤维制品行业竞争格局及竞争策略分析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碳纤维制品行业竞争格局分析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四、碳纤维制品行业竞争关键因素分析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碳纤维制品行业市场竞争策略分析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二、碳纤维制品企业竞争策略分析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、提高碳纤维制品企业核心竞争力的对策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、影响碳纤维制品企业核心竞争力的因素及提升途径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、提高碳纤维制品企业竞争力的策略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碳纤维制品主要上下游产品分析</w:t>
      </w:r>
      <w:r>
        <w:rPr>
          <w:rFonts w:hint="eastAsia"/>
        </w:rPr>
        <w:br/>
      </w:r>
      <w:r>
        <w:rPr>
          <w:rFonts w:hint="eastAsia"/>
        </w:rPr>
        <w:t>　　第一节 碳纤维制品上下游分析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碳纤维制品行业产业链分析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碳纤维制品行业渠道与行业品牌分析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碳纤维制品行业渠道分析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碳纤维制品行业品牌分析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江苏恒神股份有限公司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吉林碳谷碳纤维有限公司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四川省新万兴碳纤维复合材料有限公司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河南永煤碳纤维有限公司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吉林方大江城碳纤维有限公司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兰州蓝星纤维有限公司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2025-2031年中国碳纤维制品行业发展前景预测</w:t>
      </w:r>
      <w:r>
        <w:rPr>
          <w:rFonts w:hint="eastAsia"/>
        </w:rPr>
        <w:br/>
      </w:r>
      <w:r>
        <w:rPr>
          <w:rFonts w:hint="eastAsia"/>
        </w:rPr>
        <w:t>　　第一节 未来碳纤维制品行业发展趋势分析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一、未来碳纤维制品行业发展分析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二、未来碳纤维制品行业技术开发方向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2025-2031年碳纤维制品行业运行状况预测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一、2025-2031年碳纤维制品行业工业总产值预测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二、2025-2031年碳纤维制品行业销售收入预测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三、2025-2031年碳纤维制品行业总资产预测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碳纤维制品行业风险与投资策略分析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碳纤维制品行业风险分析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[.中.智林.]碳纤维制品投资策略分析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碳纤维制品行业历程</w:t>
      </w:r>
      <w:r>
        <w:rPr>
          <w:rFonts w:hint="eastAsia"/>
        </w:rPr>
        <w:br/>
      </w:r>
      <w:r>
        <w:rPr>
          <w:rFonts w:hint="eastAsia"/>
        </w:rPr>
        <w:t>　　图表 碳纤维制品行业生命周期</w:t>
      </w:r>
      <w:r>
        <w:rPr>
          <w:rFonts w:hint="eastAsia"/>
        </w:rPr>
        <w:br/>
      </w:r>
      <w:r>
        <w:rPr>
          <w:rFonts w:hint="eastAsia"/>
        </w:rPr>
        <w:t>　　图表 碳纤维制品行业产业链分析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86d62f81f4c93" w:history="1">
        <w:r>
          <w:rPr>
            <w:rStyle w:val="Hyperlink"/>
          </w:rPr>
          <w:t>中国碳纤维制品市场现状深度调研与发展趋势报告（2025-2031年）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86d62f81f4c93" w:history="1">
        <w:r>
          <w:rPr>
            <w:rStyle w:val="Hyperlink"/>
          </w:rPr>
          <w:t>https://www.20087.com/1/56/TanXianWeiZhiPinFaZhanQuShi.html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热点：碳纤维回收厂家、碳纤维制品设备、碳纤维注塑成型工艺、碳纤维制品生产工艺流程、碳纤维多少钱一公斤、碳纤维制品中航泰达、碳纤维增强环氧树脂复合材料、碳纤维制品密度、中国十大碳纤维龙头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514ea1bd449a" w:history="1">
      <w:r>
        <w:rPr>
          <w:rStyle w:val="Hyperlink"/>
        </w:rPr>
        <w:t>中国碳纤维制品市场现状深度调研与发展趋势报告（2025-2031年）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anXianWeiZhiPinFaZhanQuShi.html" TargetMode="External" Id="R65486d62f81f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anXianWeiZhiPinFaZhanQuShi.html" TargetMode="External" Id="R92ac514ea1bd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2024-12-05T04:41:00Z</dcterms:created>
  <dcterms:modified xsi:type="dcterms:W3CDTF">2024-12-05T05:41:00Z</dcterms:modified>
  <dc:subject>中国碳纤维制品市场现状深度调研与发展趋势报告（2025-2031年）</dc:subject>
  <dc:title>中国碳纤维制品市场现状深度调研与发展趋势报告（2025-2031年）</dc:title>
  <cp:keywords>中国碳纤维制品市场现状深度调研与发展趋势报告（2025-2031年）</cp:keywords>
  <dc:description>中国碳纤维制品市场现状深度调研与发展趋势报告（2025-2031年）</dc:description>
</cp:coreProperties>
</file>