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a985863844da" w:history="1">
              <w:r>
                <w:rPr>
                  <w:rStyle w:val="Hyperlink"/>
                </w:rPr>
                <w:t>2025-2031年中国装备制造市场深度调查分析及发展前景研究报告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a985863844da" w:history="1">
              <w:r>
                <w:rPr>
                  <w:rStyle w:val="Hyperlink"/>
                </w:rPr>
                <w:t>2025-2031年中国装备制造市场深度调查分析及发展前景研究报告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a985863844da" w:history="1">
                <w:r>
                  <w:rPr>
                    <w:rStyle w:val="Hyperlink"/>
                  </w:rPr>
                  <w:t>https://www.20087.com/M_JiXieJiDian/61/ZhuangBeiZhiZaoDeFaZhanQianJing.html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涵盖了从重型机械到精密仪器的广泛领域，是现代工业的基石。近年来，智能制造、工业4.0概念的引入，以及物联网（IoT）、人工智能（AI）和大数据分析的应用，显著提升了装备制造的效率和产品质量。自动化生产线、机器人技术和远程监控系统的普及，减少了人工干预，提高了生产灵活性和反应速度。同时，绿色制造理念的推行，促使装备制造企业优化设计，采用更环保的材料和能源，减少废弃物和排放。</w:t>
      </w:r>
      <w:r>
        <w:rPr>
          <w:rFonts w:hint="eastAsia"/>
        </w:rPr>
        <w:br/>
      </w:r>
      <w:r>
        <w:rPr>
          <w:rFonts w:hint="eastAsia"/>
        </w:rPr>
        <w:t>　　未来，装备制造将更加依赖于数字化和可持续性。数字化趋势将推动装备制造业向智能工厂转型，通过集成传感器、边缘计算和云平台，实现设备的实时监测、预测性维护和数据驱动的决策。可持续性方面，装备制造将加大对可再生能源的利用，如太阳能和风能，同时开发循环利用的生产模式，延长产品寿命，减少资源消耗。此外，随着新兴市场对基础设施和工业化需求的增加，装备制造企业将拓展全球布局，加强供应链多元化，以应对地缘政治和经济波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a985863844da" w:history="1">
        <w:r>
          <w:rPr>
            <w:rStyle w:val="Hyperlink"/>
          </w:rPr>
          <w:t>2025-2031年中国装备制造市场深度调查分析及发展前景研究报告</w:t>
        </w:r>
      </w:hyperlink>
      <w:r>
        <w:rPr>
          <w:rFonts w:hint="eastAsia"/>
        </w:rPr>
        <w:t>》基于多年市场监测与行业研究，全面分析了装备制造行业的现状、市场需求及市场规模，详细解读了装备制造产业链结构、价格趋势及细分市场特点。报告科学预测了行业前景与发展方向，重点剖析了品牌竞争格局、市场集中度及主要企业的经营表现，并通过SWOT分析揭示了装备制造行业机遇与风险。为投资者和决策者提供专业、客观的战略建议，是把握装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2024-2025年国际装备制造业发展概况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2024-2025年国际高端装备制造业分析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2024-2025年美国装备制造业分析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2024-2025年日本装备制造业分析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2024-2025年德国装备制造业分析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2024-2025年装备制造业上游供应链分析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2024-2025年装备制造业下游需求链分析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2024-2025年中国装备制造业发展现状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2025年经济运行情况</w:t>
      </w:r>
      <w:r>
        <w:rPr>
          <w:rFonts w:hint="eastAsia"/>
        </w:rPr>
        <w:br/>
      </w:r>
      <w:r>
        <w:rPr>
          <w:rFonts w:hint="eastAsia"/>
        </w:rPr>
        <w:t>　　　　4.2.2 2025年产业区域竞争力</w:t>
      </w:r>
      <w:r>
        <w:rPr>
          <w:rFonts w:hint="eastAsia"/>
        </w:rPr>
        <w:br/>
      </w:r>
      <w:r>
        <w:rPr>
          <w:rFonts w:hint="eastAsia"/>
        </w:rPr>
        <w:t>　　　　4.2.3 2025年经济运行情况</w:t>
      </w:r>
      <w:r>
        <w:rPr>
          <w:rFonts w:hint="eastAsia"/>
        </w:rPr>
        <w:br/>
      </w:r>
      <w:r>
        <w:rPr>
          <w:rFonts w:hint="eastAsia"/>
        </w:rPr>
        <w:t>　　　　4.2.4 2025年行业进展情况</w:t>
      </w:r>
      <w:r>
        <w:rPr>
          <w:rFonts w:hint="eastAsia"/>
        </w:rPr>
        <w:br/>
      </w:r>
      <w:r>
        <w:rPr>
          <w:rFonts w:hint="eastAsia"/>
        </w:rPr>
        <w:t>　　　　4.2.5 2025年运行情况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中国装备制造业的财务状况</w:t>
      </w:r>
      <w:r>
        <w:rPr>
          <w:rFonts w:hint="eastAsia"/>
        </w:rPr>
        <w:br/>
      </w:r>
      <w:r>
        <w:rPr>
          <w:rFonts w:hint="eastAsia"/>
        </w:rPr>
        <w:t>　　5.1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卫星及应用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2024-2025年国家装备制造业政策发布动态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产业结构调整指导目录（2011年本）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重大技术装备自主创新指导目录（2012年版）</w:t>
      </w:r>
      <w:r>
        <w:rPr>
          <w:rFonts w:hint="eastAsia"/>
        </w:rPr>
        <w:br/>
      </w:r>
      <w:r>
        <w:rPr>
          <w:rFonts w:hint="eastAsia"/>
        </w:rPr>
        <w:t>　　　　13.2.3 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 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　　13.2.4 2025年调整重大技术装备进口税收政策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13.3 2024-2025年地方政府装备制造业政策发布情况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浙江省高端装备制造业发展规划（2010-2015年）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亚洲（除中国外）高端装备制造产业空间分布格局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美国、德国、日本高端装备制造业政策比较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2020-2025年中国一重主要财务指标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2025年中国一重对外股权投资情况</w:t>
      </w:r>
      <w:r>
        <w:rPr>
          <w:rFonts w:hint="eastAsia"/>
        </w:rPr>
        <w:br/>
      </w:r>
      <w:r>
        <w:rPr>
          <w:rFonts w:hint="eastAsia"/>
        </w:rPr>
        <w:t>　　图表 2025年中国一重投资公司情况</w:t>
      </w:r>
      <w:r>
        <w:rPr>
          <w:rFonts w:hint="eastAsia"/>
        </w:rPr>
        <w:br/>
      </w:r>
      <w:r>
        <w:rPr>
          <w:rFonts w:hint="eastAsia"/>
        </w:rPr>
        <w:t>　　图表 2020-2025年太原重工主要会计数据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2020-2025年太原重工主要财务指标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2020-2025年徐工机械主要会计数据和主要财务指标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2025年徐工机械对外投资情况</w:t>
      </w:r>
      <w:r>
        <w:rPr>
          <w:rFonts w:hint="eastAsia"/>
        </w:rPr>
        <w:br/>
      </w:r>
      <w:r>
        <w:rPr>
          <w:rFonts w:hint="eastAsia"/>
        </w:rPr>
        <w:t>　　图表 2020-2025年三一重工主要会计数据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2020-2025年三一重工主要财务指标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2025年三一重工对外股权投资情况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2020-2025年上汽集团主要会计数据和财务指标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2020-2025年东风汽车主要会计数据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2020-2025年东风汽车非经常性损益项目及金额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2020-2025年中国船舶主要会计数据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2020-2025年中国船舶主要财务指标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2020-2025年特变电工主要会计数据</w:t>
      </w:r>
      <w:r>
        <w:rPr>
          <w:rFonts w:hint="eastAsia"/>
        </w:rPr>
        <w:br/>
      </w:r>
      <w:r>
        <w:rPr>
          <w:rFonts w:hint="eastAsia"/>
        </w:rPr>
        <w:t>　　图表 2020-2025年特变电工非经常性损益项目及金额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2020-2025年东方电气主要会计数据</w:t>
      </w:r>
      <w:r>
        <w:rPr>
          <w:rFonts w:hint="eastAsia"/>
        </w:rPr>
        <w:br/>
      </w:r>
      <w:r>
        <w:rPr>
          <w:rFonts w:hint="eastAsia"/>
        </w:rPr>
        <w:t>　　图表 2020-2025年东方电气主要财务指标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中国未来20年客机需求情况</w:t>
      </w:r>
      <w:r>
        <w:rPr>
          <w:rFonts w:hint="eastAsia"/>
        </w:rPr>
        <w:br/>
      </w:r>
      <w:r>
        <w:rPr>
          <w:rFonts w:hint="eastAsia"/>
        </w:rPr>
        <w:t>　　图表 海洋工程装备产品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2025-2031年我国核电装机容量预测</w:t>
      </w:r>
      <w:r>
        <w:rPr>
          <w:rFonts w:hint="eastAsia"/>
        </w:rPr>
        <w:br/>
      </w:r>
      <w:r>
        <w:rPr>
          <w:rFonts w:hint="eastAsia"/>
        </w:rPr>
        <w:t>　　图表 核电总投资中各部分所占比例</w:t>
      </w:r>
      <w:r>
        <w:rPr>
          <w:rFonts w:hint="eastAsia"/>
        </w:rPr>
        <w:br/>
      </w:r>
      <w:r>
        <w:rPr>
          <w:rFonts w:hint="eastAsia"/>
        </w:rPr>
        <w:t>　　图表 核电设备各部分所占投资比例</w:t>
      </w:r>
      <w:r>
        <w:rPr>
          <w:rFonts w:hint="eastAsia"/>
        </w:rPr>
        <w:br/>
      </w:r>
      <w:r>
        <w:rPr>
          <w:rFonts w:hint="eastAsia"/>
        </w:rPr>
        <w:t>　　图表 核岛中各部件所占投资比例</w:t>
      </w:r>
      <w:r>
        <w:rPr>
          <w:rFonts w:hint="eastAsia"/>
        </w:rPr>
        <w:br/>
      </w:r>
      <w:r>
        <w:rPr>
          <w:rFonts w:hint="eastAsia"/>
        </w:rPr>
        <w:t>　　图表 常规岛中各部件所占投资比例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2025-2031年中国高端装备制造业市场规模预测</w:t>
      </w:r>
      <w:r>
        <w:rPr>
          <w:rFonts w:hint="eastAsia"/>
        </w:rPr>
        <w:br/>
      </w:r>
      <w:r>
        <w:rPr>
          <w:rFonts w:hint="eastAsia"/>
        </w:rPr>
        <w:t>　　图表 清洁高效发电设备自主创新指导目录</w:t>
      </w:r>
      <w:r>
        <w:rPr>
          <w:rFonts w:hint="eastAsia"/>
        </w:rPr>
        <w:br/>
      </w:r>
      <w:r>
        <w:rPr>
          <w:rFonts w:hint="eastAsia"/>
        </w:rPr>
        <w:t>　　图表 超、特高压输变电成套设备自主创新指导目录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大型石油及石化装备自主创新指导目录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大型煤化工成套设备自主创新指导目录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大型高精度冶金成套设备自主创新指导目录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大型煤炭及大型露天矿设备自主创新指导目录</w:t>
      </w:r>
      <w:r>
        <w:rPr>
          <w:rFonts w:hint="eastAsia"/>
        </w:rPr>
        <w:br/>
      </w:r>
      <w:r>
        <w:rPr>
          <w:rFonts w:hint="eastAsia"/>
        </w:rPr>
        <w:t>　　图表 轨道交通装备自主创新指导目录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大型环保及资源综合利用设备自主创新指导目录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大型施工机械自主创新指导目录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新型纺织机械自主创新指导目录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新型、大马力农业装备自主创新指导目录</w:t>
      </w:r>
      <w:r>
        <w:rPr>
          <w:rFonts w:hint="eastAsia"/>
        </w:rPr>
        <w:br/>
      </w:r>
      <w:r>
        <w:rPr>
          <w:rFonts w:hint="eastAsia"/>
        </w:rPr>
        <w:t>　　图表 电子及光伏制造装备自主创新指导目录</w:t>
      </w:r>
      <w:r>
        <w:rPr>
          <w:rFonts w:hint="eastAsia"/>
        </w:rPr>
        <w:br/>
      </w:r>
      <w:r>
        <w:rPr>
          <w:rFonts w:hint="eastAsia"/>
        </w:rPr>
        <w:t>　　图表 成形加工装备自主创新指导目录</w:t>
      </w:r>
      <w:r>
        <w:rPr>
          <w:rFonts w:hint="eastAsia"/>
        </w:rPr>
        <w:br/>
      </w:r>
      <w:r>
        <w:rPr>
          <w:rFonts w:hint="eastAsia"/>
        </w:rPr>
        <w:t>　　图表 高档印刷机械自主创新指导目录</w:t>
      </w:r>
      <w:r>
        <w:rPr>
          <w:rFonts w:hint="eastAsia"/>
        </w:rPr>
        <w:br/>
      </w:r>
      <w:r>
        <w:rPr>
          <w:rFonts w:hint="eastAsia"/>
        </w:rPr>
        <w:t>　　图表 关键机械基础件自主创新指导目录</w:t>
      </w:r>
      <w:r>
        <w:rPr>
          <w:rFonts w:hint="eastAsia"/>
        </w:rPr>
        <w:br/>
      </w:r>
      <w:r>
        <w:rPr>
          <w:rFonts w:hint="eastAsia"/>
        </w:rPr>
        <w:t>　　图表 机场专用装备及港口机械自主创新指导目录</w:t>
      </w:r>
      <w:r>
        <w:rPr>
          <w:rFonts w:hint="eastAsia"/>
        </w:rPr>
        <w:br/>
      </w:r>
      <w:r>
        <w:rPr>
          <w:rFonts w:hint="eastAsia"/>
        </w:rPr>
        <w:t>　　图表 智能控制系统及精密测量仪器自主创新指导目录</w:t>
      </w:r>
      <w:r>
        <w:rPr>
          <w:rFonts w:hint="eastAsia"/>
        </w:rPr>
        <w:br/>
      </w:r>
      <w:r>
        <w:rPr>
          <w:rFonts w:hint="eastAsia"/>
        </w:rPr>
        <w:t>　　图表 北京市新能源装备发展带</w:t>
      </w:r>
      <w:r>
        <w:rPr>
          <w:rFonts w:hint="eastAsia"/>
        </w:rPr>
        <w:br/>
      </w:r>
      <w:r>
        <w:rPr>
          <w:rFonts w:hint="eastAsia"/>
        </w:rPr>
        <w:t>　　图表 北京市节能环保装备发展带</w:t>
      </w:r>
      <w:r>
        <w:rPr>
          <w:rFonts w:hint="eastAsia"/>
        </w:rPr>
        <w:br/>
      </w:r>
      <w:r>
        <w:rPr>
          <w:rFonts w:hint="eastAsia"/>
        </w:rPr>
        <w:t>　　图表 北京市高端制造装备布局</w:t>
      </w:r>
      <w:r>
        <w:rPr>
          <w:rFonts w:hint="eastAsia"/>
        </w:rPr>
        <w:br/>
      </w:r>
      <w:r>
        <w:rPr>
          <w:rFonts w:hint="eastAsia"/>
        </w:rPr>
        <w:t>　　图表 上海市高端能源装备发展目标及重点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上海市先进交通装备发展目标及重点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上海市智能制造装备发展目标及重点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上海市重大成套装备发展目标及重点</w:t>
      </w:r>
      <w:r>
        <w:rPr>
          <w:rFonts w:hint="eastAsia"/>
        </w:rPr>
        <w:br/>
      </w:r>
      <w:r>
        <w:rPr>
          <w:rFonts w:hint="eastAsia"/>
        </w:rPr>
        <w:t>　　图表 湖北省装备制造业“十五五”重点培育的龙头企业</w:t>
      </w:r>
      <w:r>
        <w:rPr>
          <w:rFonts w:hint="eastAsia"/>
        </w:rPr>
        <w:br/>
      </w:r>
      <w:r>
        <w:rPr>
          <w:rFonts w:hint="eastAsia"/>
        </w:rPr>
        <w:t>　　图表 湖北省装备制造业“十五五”重点培育的产业集群</w:t>
      </w:r>
      <w:r>
        <w:rPr>
          <w:rFonts w:hint="eastAsia"/>
        </w:rPr>
        <w:br/>
      </w:r>
      <w:r>
        <w:rPr>
          <w:rFonts w:hint="eastAsia"/>
        </w:rPr>
        <w:t>　　图表 陕西省汽车及零部件主导园区</w:t>
      </w:r>
      <w:r>
        <w:rPr>
          <w:rFonts w:hint="eastAsia"/>
        </w:rPr>
        <w:br/>
      </w:r>
      <w:r>
        <w:rPr>
          <w:rFonts w:hint="eastAsia"/>
        </w:rPr>
        <w:t>　　图表 陕西省输配电设备主导园区</w:t>
      </w:r>
      <w:r>
        <w:rPr>
          <w:rFonts w:hint="eastAsia"/>
        </w:rPr>
        <w:br/>
      </w:r>
      <w:r>
        <w:rPr>
          <w:rFonts w:hint="eastAsia"/>
        </w:rPr>
        <w:t>　　图表 陕西省机床工具主导园区</w:t>
      </w:r>
      <w:r>
        <w:rPr>
          <w:rFonts w:hint="eastAsia"/>
        </w:rPr>
        <w:br/>
      </w:r>
      <w:r>
        <w:rPr>
          <w:rFonts w:hint="eastAsia"/>
        </w:rPr>
        <w:t>　　图表 陕西省冶金煤炭重型装备产业主导园区</w:t>
      </w:r>
      <w:r>
        <w:rPr>
          <w:rFonts w:hint="eastAsia"/>
        </w:rPr>
        <w:br/>
      </w:r>
      <w:r>
        <w:rPr>
          <w:rFonts w:hint="eastAsia"/>
        </w:rPr>
        <w:t>　　图表 陕西省风电装备主导园区</w:t>
      </w:r>
      <w:r>
        <w:rPr>
          <w:rFonts w:hint="eastAsia"/>
        </w:rPr>
        <w:br/>
      </w:r>
      <w:r>
        <w:rPr>
          <w:rFonts w:hint="eastAsia"/>
        </w:rPr>
        <w:t>　　图表 陕西省杨凌农机产业园</w:t>
      </w:r>
      <w:r>
        <w:rPr>
          <w:rFonts w:hint="eastAsia"/>
        </w:rPr>
        <w:br/>
      </w:r>
      <w:r>
        <w:rPr>
          <w:rFonts w:hint="eastAsia"/>
        </w:rPr>
        <w:t>　　图表 陕西省航空产业主导园区</w:t>
      </w:r>
      <w:r>
        <w:rPr>
          <w:rFonts w:hint="eastAsia"/>
        </w:rPr>
        <w:br/>
      </w:r>
      <w:r>
        <w:rPr>
          <w:rFonts w:hint="eastAsia"/>
        </w:rPr>
        <w:t>　　图表 陕西省航天产业主导园区</w:t>
      </w:r>
      <w:r>
        <w:rPr>
          <w:rFonts w:hint="eastAsia"/>
        </w:rPr>
        <w:br/>
      </w:r>
      <w:r>
        <w:rPr>
          <w:rFonts w:hint="eastAsia"/>
        </w:rPr>
        <w:t>　　图表 陕西省石油钻采设备主导园区</w:t>
      </w:r>
      <w:r>
        <w:rPr>
          <w:rFonts w:hint="eastAsia"/>
        </w:rPr>
        <w:br/>
      </w:r>
      <w:r>
        <w:rPr>
          <w:rFonts w:hint="eastAsia"/>
        </w:rPr>
        <w:t>　　图表 “十五五”陕西装备制造业精品装备</w:t>
      </w:r>
      <w:r>
        <w:rPr>
          <w:rFonts w:hint="eastAsia"/>
        </w:rPr>
        <w:br/>
      </w:r>
      <w:r>
        <w:rPr>
          <w:rFonts w:hint="eastAsia"/>
        </w:rPr>
        <w:t>　　图表 船舶工业技术改造的重点方向</w:t>
      </w:r>
      <w:r>
        <w:rPr>
          <w:rFonts w:hint="eastAsia"/>
        </w:rPr>
        <w:br/>
      </w:r>
      <w:r>
        <w:rPr>
          <w:rFonts w:hint="eastAsia"/>
        </w:rPr>
        <w:t>　　图表 船舶工业重点领域产业布局</w:t>
      </w:r>
      <w:r>
        <w:rPr>
          <w:rFonts w:hint="eastAsia"/>
        </w:rPr>
        <w:br/>
      </w:r>
      <w:r>
        <w:rPr>
          <w:rFonts w:hint="eastAsia"/>
        </w:rPr>
        <w:t>　　图表 造修船业重点产品及技术</w:t>
      </w:r>
      <w:r>
        <w:rPr>
          <w:rFonts w:hint="eastAsia"/>
        </w:rPr>
        <w:br/>
      </w:r>
      <w:r>
        <w:rPr>
          <w:rFonts w:hint="eastAsia"/>
        </w:rPr>
        <w:t>　　图表 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海洋工程装备制造业重点产品及技术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a985863844da" w:history="1">
        <w:r>
          <w:rPr>
            <w:rStyle w:val="Hyperlink"/>
          </w:rPr>
          <w:t>2025-2031年中国装备制造市场深度调查分析及发展前景研究报告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a985863844da" w:history="1">
        <w:r>
          <w:rPr>
            <w:rStyle w:val="Hyperlink"/>
          </w:rPr>
          <w:t>https://www.20087.com/M_JiXieJiDian/61/ZhuangBeiZhiZaoDeFaZhanQianJing.html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70060f0034262" w:history="1">
      <w:r>
        <w:rPr>
          <w:rStyle w:val="Hyperlink"/>
        </w:rPr>
        <w:t>2025-2031年中国装备制造市场深度调查分析及发展前景研究报告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ZhuangBeiZhiZaoDeFaZhanQianJing.html" TargetMode="External" Id="R0950a985863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ZhuangBeiZhiZaoDeFaZhanQianJing.html" TargetMode="External" Id="R79070060f00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2025-05-06T02:05:00Z</dcterms:created>
  <dcterms:modified xsi:type="dcterms:W3CDTF">2025-05-06T03:05:00Z</dcterms:modified>
  <dc:subject>2025-2031年中国装备制造市场深度调查分析及发展前景研究报告</dc:subject>
  <dc:title>2025-2031年中国装备制造市场深度调查分析及发展前景研究报告</dc:title>
  <cp:keywords>2025-2031年中国装备制造市场深度调查分析及发展前景研究报告</cp:keywords>
  <dc:description>2025-2031年中国装备制造市场深度调查分析及发展前景研究报告</dc:description>
</cp:coreProperties>
</file>