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004fd18a04c67" w:history="1">
              <w:r>
                <w:rPr>
                  <w:rStyle w:val="Hyperlink"/>
                </w:rPr>
                <w:t>2026-2032年中国工业级电化学CO传感器市场现状分析及发展前景预测报告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004fd18a04c67" w:history="1">
              <w:r>
                <w:rPr>
                  <w:rStyle w:val="Hyperlink"/>
                </w:rPr>
                <w:t>2026-2032年中国工业级电化学CO传感器市场现状分析及发展前景预测报告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004fd18a04c67" w:history="1">
                <w:r>
                  <w:rPr>
                    <w:rStyle w:val="Hyperlink"/>
                  </w:rPr>
                  <w:t>https://www.20087.com/1/86/GongYeJiDianHuaXueCOChuanGanQiDeFaZhanQianJing.html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电化学CO传感器是有毒气体监测的核心元件，广泛部署于冶金、化工、地下车库及隧道等场所，用于实时检测一氧化碳浓度以保障人员安全。该传感器基于三电极体系，通过CO在工作电极上的氧化反应产生电流信号，具备高灵敏度、低功耗及线性输出特性。现代产品强调长期稳定性（&gt;2年）、抗交叉干扰（如H₂、CH₄）及宽温区（-40℃至+70℃）适应性，并集成温度补偿与自诊断功能。然而，电解液干涸、电极中毒及高湿环境下的性能漂移仍是可靠性瓶颈。行业正通过固态电解质、纳米催化电极及密封工艺创新延长使用寿命。</w:t>
      </w:r>
      <w:r>
        <w:rPr>
          <w:rFonts w:hint="eastAsia"/>
        </w:rPr>
        <w:br/>
      </w:r>
      <w:r>
        <w:rPr>
          <w:rFonts w:hint="eastAsia"/>
        </w:rPr>
        <w:t>　　未来，工业级电化学CO传感器将向智能化、微型化与多气体融合方向突破。市场调研网指出，片上系统（SoC）集成可实现信号调理、校准存储与无线传输一体化，支持LoRaWAN/NB-IoT远程组网；AI算法可基于历史数据识别传感器老化趋势并动态修正读数。在工业物联网（IIoT）架构下，多参数传感模块（CO+O₂+H₂S）将提供更全面的环境风险画像。此外，无铅焊料与可回收外壳设计将强化绿色属性。长远看，该传感器将从单一检测单元升级为具备边缘计算、自校准与预测性维护能力的智能安全节点，成为工业场所生命安全保障体系的可信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004fd18a04c67" w:history="1">
        <w:r>
          <w:rPr>
            <w:rStyle w:val="Hyperlink"/>
          </w:rPr>
          <w:t>2026-2032年中国工业级电化学CO传感器市场现状分析及发展前景预测报告</w:t>
        </w:r>
      </w:hyperlink>
      <w:r>
        <w:rPr>
          <w:rFonts w:hint="eastAsia"/>
        </w:rPr>
        <w:t>》，2025年工业级电化学CO传感器行业市场规模达 亿元，预计2032年市场规模将达 亿元，期间年均复合增长率（CAGR）达 %。报告依据国家统计局、相关行业协会及科研机构的详实数据，系统分析了工业级电化学CO传感器行业的产业链结构、市场规模与需求状况，并探讨了工业级电化学CO传感器市场价格及行业现状。报告特别关注了工业级电化学CO传感器行业的重点企业，对工业级电化学CO传感器市场竞争格局、集中度和品牌影响力进行了剖析。此外，报告对工业级电化学CO传感器行业的市场前景和发展趋势进行了科学预测，同时进一步细分市场，指出了工业级电化学CO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工业级电化学CO传感器市场概述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按照不同产品类型，工业级电化学CO传感器主要可以分为如下几个类别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中国不同产品类型工业级电化学CO传感器增长趋势2021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三电极传感器</w:t>
      </w:r>
      <w:r>
        <w:rPr>
          <w:rFonts w:hint="eastAsia"/>
        </w:rPr>
        <w:br/>
      </w:r>
      <w:r>
        <w:rPr>
          <w:rFonts w:hint="eastAsia"/>
        </w:rPr>
        <w:t>　　　　1.2.3 四电极传感器</w:t>
      </w:r>
      <w:r>
        <w:rPr>
          <w:rFonts w:hint="eastAsia"/>
        </w:rPr>
        <w:br/>
      </w:r>
      <w:r>
        <w:rPr>
          <w:rFonts w:hint="eastAsia"/>
        </w:rPr>
        <w:t>　　1.3 从不同应用，工业级电化学CO传感器主要包括如下几个方面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中国不同应用工业级电化学CO传感器增长趋势2021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中国工业级电化学CO传感器发展现状及未来趋势（2021-2032）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中国市场工业级电化学CO传感器收入及增长率（2021-2032）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中国市场工业级电化学CO传感器销量及增长率（2021-2032）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中国市场主要工业级电化学CO传感器厂商分析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中国市场主要厂商工业级电化学CO传感器销量及市场占有率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中国市场主要厂商工业级电化学CO传感器销量（2021-2026）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中国市场主要厂商工业级电化学CO传感器销量市场份额（2021-2026）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中国市场主要厂商工业级电化学CO传感器收入及市场占有率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中国市场主要厂商工业级电化学CO传感器收入（2021-2026）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中国市场主要厂商工业级电化学CO传感器收入市场份额（2021-2026）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2025年中国市场主要厂商工业级电化学CO传感器收入排名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中国市场主要厂商工业级电化学CO传感器价格（2021-2026）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中国市场主要厂商工业级电化学CO传感器总部及产地分布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中国市场主要厂商成立时间及工业级电化学CO传感器商业化日期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中国市场主要厂商工业级电化学CO传感器产品类型及应用</w:t>
      </w:r>
      <w:r>
        <w:rPr>
          <w:rFonts w:hint="eastAsia"/>
        </w:rPr>
        <w:br/>
      </w:r>
      <w:r>
        <w:rPr>
          <w:rFonts w:hint="eastAsia"/>
        </w:rPr>
        <w:t>　　2.7 工业级电化学CO传感器行业集中度、竞争程度分析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工业级电化学CO传感器行业集中度分析：2025年中国Top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中国市场工业级电化学CO传感器第一梯队、第二梯队和第三梯队厂商（品牌）及2025年市场份额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重点企业（10）在中国市场工业级电化学CO传感器销量、收入、价格及毛利率（2021-2026）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不同产品类型工业级电化学CO传感器分析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中国市场不同产品类型工业级电化学CO传感器销量（2021-2032）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中国市场不同产品类型工业级电化学CO传感器销量及市场份额（2021-2026）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中国市场不同产品类型工业级电化学CO传感器销量预测（2027-2032）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中国市场不同产品类型工业级电化学CO传感器规模（2021-2032）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中国市场不同产品类型工业级电化学CO传感器规模及市场份额（2021-2026）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中国市场不同产品类型工业级电化学CO传感器规模预测（2027-2032）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中国市场不同产品类型工业级电化学CO传感器价格走势（2021-2032）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不同应用工业级电化学CO传感器分析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中国市场不同应用工业级电化学CO传感器销量（2021-2032）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中国市场不同应用工业级电化学CO传感器销量及市场份额（2021-2026）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中国市场不同应用工业级电化学CO传感器销量预测（2027-2032）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中国市场不同应用工业级电化学CO传感器规模（2021-2032）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中国市场不同应用工业级电化学CO传感器规模及市场份额（2021-2026）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中国市场不同应用工业级电化学CO传感器规模预测（2027-2032）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中国市场不同应用工业级电化学CO传感器价格走势（2021-2032）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工业级电化学CO传感器行业发展分析---发展趋势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工业级电化学CO传感器行业发展分析---厂商壁垒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工业级电化学CO传感器行业发展分析---驱动因素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工业级电化学CO传感器行业发展分析---制约因素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工业级电化学CO传感器中国企业SWOT分析</w:t>
      </w:r>
      <w:r>
        <w:rPr>
          <w:rFonts w:hint="eastAsia"/>
        </w:rPr>
        <w:br/>
      </w:r>
      <w:r>
        <w:rPr>
          <w:rFonts w:hint="eastAsia"/>
        </w:rPr>
        <w:t>　　6.6 工业级电化学CO传感器行业发展分析---行业政策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工业级电化学CO传感器行业产业链简介</w:t>
      </w:r>
      <w:r>
        <w:rPr>
          <w:rFonts w:hint="eastAsia"/>
        </w:rPr>
        <w:br/>
      </w:r>
      <w:r>
        <w:rPr>
          <w:rFonts w:hint="eastAsia"/>
        </w:rPr>
        <w:t>　　7.2 工业级电化学CO传感器产业链分析-上游</w:t>
      </w:r>
      <w:r>
        <w:rPr>
          <w:rFonts w:hint="eastAsia"/>
        </w:rPr>
        <w:br/>
      </w:r>
      <w:r>
        <w:rPr>
          <w:rFonts w:hint="eastAsia"/>
        </w:rPr>
        <w:t>　　7.3 工业级电化学CO传感器产业链分析-中游</w:t>
      </w:r>
      <w:r>
        <w:rPr>
          <w:rFonts w:hint="eastAsia"/>
        </w:rPr>
        <w:br/>
      </w:r>
      <w:r>
        <w:rPr>
          <w:rFonts w:hint="eastAsia"/>
        </w:rPr>
        <w:t>　　7.4 工业级电化学CO传感器产业链分析-下游</w:t>
      </w:r>
      <w:r>
        <w:rPr>
          <w:rFonts w:hint="eastAsia"/>
        </w:rPr>
        <w:br/>
      </w:r>
      <w:r>
        <w:rPr>
          <w:rFonts w:hint="eastAsia"/>
        </w:rPr>
        <w:t>　　7.5 工业级电化学CO传感器行业采购模式</w:t>
      </w:r>
      <w:r>
        <w:rPr>
          <w:rFonts w:hint="eastAsia"/>
        </w:rPr>
        <w:br/>
      </w:r>
      <w:r>
        <w:rPr>
          <w:rFonts w:hint="eastAsia"/>
        </w:rPr>
        <w:t>　　7.6 工业级电化学CO传感器行业生产模式</w:t>
      </w:r>
      <w:r>
        <w:rPr>
          <w:rFonts w:hint="eastAsia"/>
        </w:rPr>
        <w:br/>
      </w:r>
      <w:r>
        <w:rPr>
          <w:rFonts w:hint="eastAsia"/>
        </w:rPr>
        <w:t>　　7.7 工业级电化学CO传感器行业销售模式及销售渠道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中国本土工业级电化学CO传感器产能、产量分析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中国工业级电化学CO传感器供需现状及预测（2021-2032）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中国工业级电化学CO传感器产能、产量、产能利用率及发展趋势（2021-2032）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中国工业级电化学CO传感器产量、市场需求量及发展趋势（2021-2032）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中国工业级电化学CO传感器进出口分析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中国市场工业级电化学CO传感器主要进口来源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中国市场工业级电化学CO传感器主要出口目的地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不同产品类型工业级电化学CO传感器市场规模2021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不同应用工业级电化学CO传感器市场规模2021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中国市场主要厂商工业级电化学CO传感器销量（2021-2026）&amp;（千件）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中国市场主要厂商工业级电化学CO传感器销量市场份额（2021-2026）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中国市场主要厂商工业级电化学CO传感器收入（2021-2026）&amp;（万元）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中国市场主要厂商工业级电化学CO传感器收入份额（2021-2026）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2025年中国主要生产商工业级电化学CO传感器收入排名（万元）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中国市场主要厂商工业级电化学CO传感器价格（2021-2026）&amp;（元/件）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中国市场主要厂商工业级电化学CO传感器总部及产地分布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中国市场主要厂商成立时间及工业级电化学CO传感器商业化日期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中国市场主要厂商工业级电化学CO传感器产品类型及应用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2025年中国市场工业级电化学CO传感器主要厂商市场地位（第一梯队、第二梯队和第三梯队）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工业级电化学CO传感器市场投资、并购等现状分析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工业级电化学CO传感器生产基地、总部、竞争对手及市场地位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工业级电化学CO传感器产品规格、参数及市场应用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工业级电化学CO传感器销量（千件）、收入（万元）、价格（元/件）及毛利率（2021-2026）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中国市场不同产品类型工业级电化学CO传感器销量（2021-2026）&amp;（千件）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中国市场不同产品类型工业级电化学CO传感器销量市场份额（2021-2026）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中国市场不同产品类型工业级电化学CO传感器销量预测（2027-2032）&amp;（千件）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中国市场不同产品类型工业级电化学CO传感器销量市场份额预测（2027-2032）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中国市场不同产品类型工业级电化学CO传感器规模（2021-2026）&amp;（万元）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中国市场不同产品类型工业级电化学CO传感器规模市场份额（2021-2026）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中国市场不同产品类型工业级电化学CO传感器规模预测（2027-2032）&amp;（万元）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中国市场不同产品类型工业级电化学CO传感器规模市场份额预测（2027-2032）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中国市场不同应用工业级电化学CO传感器销量（2021-2026）&amp;（千件）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中国市场不同应用工业级电化学CO传感器销量市场份额（2021-2026）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中国市场不同应用工业级电化学CO传感器销量预测（2027-2032）&amp;（千件）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中国市场不同应用工业级电化学CO传感器销量市场份额预测（2027-2032）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中国市场不同应用工业级电化学CO传感器规模（2021-2026）&amp;（万元）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中国市场不同应用工业级电化学CO传感器规模市场份额（2021-2026）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中国市场不同应用工业级电化学CO传感器规模预测（2027-2032）&amp;（万元）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中国市场不同应用工业级电化学CO传感器规模市场份额预测（2027-2032）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工业级电化学CO传感器行业发展分析---发展趋势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工业级电化学CO传感器行业发展分析---厂商壁垒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工业级电化学CO传感器行业发展分析---驱动因素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工业级电化学CO传感器行业发展分析---制约因素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工业级电化学CO传感器行业相关重点政策一览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工业级电化学CO传感器行业供应链分析</w:t>
      </w:r>
      <w:r>
        <w:rPr>
          <w:rFonts w:hint="eastAsia"/>
        </w:rPr>
        <w:br/>
      </w:r>
      <w:r>
        <w:rPr>
          <w:rFonts w:hint="eastAsia"/>
        </w:rPr>
        <w:t>　　表 86： 工业级电化学CO传感器上游原料供应商</w:t>
      </w:r>
      <w:r>
        <w:rPr>
          <w:rFonts w:hint="eastAsia"/>
        </w:rPr>
        <w:br/>
      </w:r>
      <w:r>
        <w:rPr>
          <w:rFonts w:hint="eastAsia"/>
        </w:rPr>
        <w:t>　　表 87： 工业级电化学CO传感器行业主要下游客户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工业级电化学CO传感器典型经销商</w:t>
      </w:r>
      <w:r>
        <w:rPr>
          <w:rFonts w:hint="eastAsia"/>
        </w:rPr>
        <w:br/>
      </w:r>
      <w:r>
        <w:rPr>
          <w:rFonts w:hint="eastAsia"/>
        </w:rPr>
        <w:t>　　表 89： 中国工业级电化学CO传感器产量、销量、进口量及出口量（2021-2026）&amp;（千件）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中国工业级电化学CO传感器产量、销量、进口量及出口量预测（2027-2032）&amp;（千件）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中国市场工业级电化学CO传感器主要进口来源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中国市场工业级电化学CO传感器主要出口目的地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工业级电化学CO传感器产品图片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中国不同产品类型工业级电化学CO传感器市场规模市场份额2025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三电极传感器产品图片</w:t>
      </w:r>
      <w:r>
        <w:rPr>
          <w:rFonts w:hint="eastAsia"/>
        </w:rPr>
        <w:br/>
      </w:r>
      <w:r>
        <w:rPr>
          <w:rFonts w:hint="eastAsia"/>
        </w:rPr>
        <w:t>　　图 4： 四电极传感器产品图片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中国不同应用工业级电化学CO传感器市场份额2025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采矿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中国市场工业级电化学CO传感器市场规模，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中国市场工业级电化学CO传感器收入及增长率（2021-2032）&amp;（万元）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中国市场工业级电化学CO传感器销量及增长率（2021-2032）&amp;（千件）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2025年中国市场主要厂商工业级电化学CO传感器销量市场份额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2025年中国市场主要厂商工业级电化学CO传感器收入市场份额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2025年中国市场前五大厂商工业级电化学CO传感器市场份额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2025年中国市场工业级电化学CO传感器第一梯队、第二梯队和第三梯队厂商（品牌）及市场份额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中国市场不同产品类型工业级电化学CO传感器价格走势（2021-2032）&amp;（元/件）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中国市场不同应用工业级电化学CO传感器价格走势（2021-2032）&amp;（元/件）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工业级电化学CO传感器中国企业SWOT分析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工业级电化学CO传感器产业链</w:t>
      </w:r>
      <w:r>
        <w:rPr>
          <w:rFonts w:hint="eastAsia"/>
        </w:rPr>
        <w:br/>
      </w:r>
      <w:r>
        <w:rPr>
          <w:rFonts w:hint="eastAsia"/>
        </w:rPr>
        <w:t>　　图 21： 工业级电化学CO传感器行业采购模式分析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工业级电化学CO传感器行业生产模式分析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工业级电化学CO传感器行业销售模式分析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中国工业级电化学CO传感器产能、产量、产能利用率及发展趋势（2021-2032）&amp;（千件）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中国工业级电化学CO传感器产量、市场需求量及发展趋势（2021-2032）&amp;（千件）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004fd18a04c67" w:history="1">
        <w:r>
          <w:rPr>
            <w:rStyle w:val="Hyperlink"/>
          </w:rPr>
          <w:t>2026-2032年中国工业级电化学CO传感器市场现状分析及发展前景预测报告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004fd18a04c67" w:history="1">
        <w:r>
          <w:rPr>
            <w:rStyle w:val="Hyperlink"/>
          </w:rPr>
          <w:t>https://www.20087.com/1/86/GongYeJiDianHuaXueCOChuanGanQiDeFaZhanQianJing.html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热点：电化学气体传感器价格、电化学传感器用途、电化学传感器的优缺点、电化学ec传感器、电化学传感器品牌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9db0c43cb434c" w:history="1">
      <w:r>
        <w:rPr>
          <w:rStyle w:val="Hyperlink"/>
        </w:rPr>
        <w:t>2026-2032年中国工业级电化学CO传感器市场现状分析及发展前景预测报告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YeJiDianHuaXueCOChuanGanQiDeFaZhanQianJing.html" TargetMode="External" Id="R962004fd18a0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YeJiDianHuaXueCOChuanGanQiDeFaZhanQianJing.html" TargetMode="External" Id="R2039db0c43c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2026-03-06T03:23:33Z</dcterms:created>
  <dcterms:modified xsi:type="dcterms:W3CDTF">2026-03-06T04:23:33Z</dcterms:modified>
  <dc:subject>2026-2032年中国工业级电化学CO传感器市场现状分析及发展前景预测报告</dc:subject>
  <dc:title>2026-2032年中国工业级电化学CO传感器市场现状分析及发展前景预测报告</dc:title>
  <cp:keywords>2026-2032年中国工业级电化学CO传感器市场现状分析及发展前景预测报告</cp:keywords>
  <dc:description>2026-2032年中国工业级电化学CO传感器市场现状分析及发展前景预测报告</dc:description>
</cp:coreProperties>
</file>