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e6edd2f7745d8" w:history="1">
              <w:r>
                <w:rPr>
                  <w:rStyle w:val="Hyperlink"/>
                </w:rPr>
                <w:t>全球与中国真空感应熔炼惰性气体雾化（VIGA）行业现状及发展前景预测报告（2024-2030年）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e6edd2f7745d8" w:history="1">
              <w:r>
                <w:rPr>
                  <w:rStyle w:val="Hyperlink"/>
                </w:rPr>
                <w:t>全球与中国真空感应熔炼惰性气体雾化（VIGA）行业现状及发展前景预测报告（2024-2030年）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e6edd2f7745d8" w:history="1">
                <w:r>
                  <w:rPr>
                    <w:rStyle w:val="Hyperlink"/>
                  </w:rPr>
                  <w:t>https://www.20087.com/1/26/ZhenKongGanYingRongLianDuoXingQiTiWuHua-VIGA-DeQianJing.html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熔炼惰性气体雾化（VIGA）是一种用于生产高品质粉末材料的技术，广泛应用于航空航天、医疗、模具制造等领域。近年来，随着对高性能材料需求的增长和技术的进步，VIGA技术在粉末纯度、粒度分布控制等方面有了显著提升。目前，VIGA技术不仅可以生产金属粉末，还可以用于生产陶瓷粉末、复合材料粉末等。此外，随着自动化控制技术的发展，VIGA设备的生产效率和产品质量得到了显著提高。</w:t>
      </w:r>
      <w:r>
        <w:rPr>
          <w:rFonts w:hint="eastAsia"/>
        </w:rPr>
        <w:br/>
      </w:r>
      <w:r>
        <w:rPr>
          <w:rFonts w:hint="eastAsia"/>
        </w:rPr>
        <w:t>　　未来，真空感应熔炼惰性气体雾化技术的发展将更加注重材料性能和生产效率。一方面，随着新材料技术的发展，VIGA技术将能够生产更多种类的高性能粉末材料，满足不同应用领域的需求。另一方面，随着智能制造技术的应用，VIGA设备将更加智能化，能够实现连续化生产和远程监控，提高生产效率和降低生产成本。此外，随着对环保要求的提高，VIGA技术将更加注重减少生产过程中的能源消耗和废气排放。</w:t>
      </w:r>
      <w:r>
        <w:rPr>
          <w:rFonts w:hint="eastAsia"/>
        </w:rPr>
        <w:br/>
      </w:r>
      <w:r>
        <w:rPr>
          <w:rFonts w:hint="eastAsia"/>
        </w:rPr>
        <w:t>　　《</w:t>
      </w:r>
      <w:hyperlink r:id="R42ce6edd2f7745d8" w:history="1">
        <w:r>
          <w:rPr>
            <w:rStyle w:val="Hyperlink"/>
          </w:rPr>
          <w:t>全球与中国真空感应熔炼惰性气体雾化（VIGA）行业现状及发展前景预测报告（2024-2030年）</w:t>
        </w:r>
      </w:hyperlink>
      <w:r>
        <w:rPr>
          <w:rFonts w:hint="eastAsia"/>
        </w:rPr>
        <w:t>》依托详实的数据支撑，全面剖析了真空感应熔炼惰性气体雾化（VIGA）行业的市场规模、需求动态与价格走势。真空感应熔炼惰性气体雾化（VIGA）报告深入挖掘产业链上下游关联，评估当前市场现状，并对未来真空感应熔炼惰性气体雾化（VIGA）市场前景作出科学预测。通过对真空感应熔炼惰性气体雾化（VIGA）细分市场的划分和重点企业的剖析，揭示了行业竞争格局、品牌影响力和市场集中度。此外，真空感应熔炼惰性气体雾化（VIGA）报告还为投资者提供了关于真空感应熔炼惰性气体雾化（VIGA）行业未来发展趋势的权威预测，以及潜在风险和应对策略，旨在助力各方做出明智的投资与经营决策。</w:t>
      </w:r>
      <w:r>
        <w:rPr>
          <w:rFonts w:hint="eastAsia"/>
        </w:rPr>
        <w:br/>
      </w:r>
      <w:r>
        <w:rPr>
          <w:rFonts w:hint="eastAsia"/>
        </w:rPr>
        <w:t>　　1 真空感应熔炼惰性气体雾化（VIGA）市场概述</w:t>
      </w:r>
      <w:r>
        <w:rPr>
          <w:rFonts w:hint="eastAsia"/>
        </w:rPr>
        <w:br/>
      </w:r>
      <w:r>
        <w:rPr>
          <w:rFonts w:hint="eastAsia"/>
        </w:rPr>
        <w:t>　　1.1 真空感应熔炼惰性气体雾化（VIGA）市场概述</w:t>
      </w:r>
      <w:r>
        <w:rPr>
          <w:rFonts w:hint="eastAsia"/>
        </w:rPr>
        <w:br/>
      </w:r>
      <w:r>
        <w:rPr>
          <w:rFonts w:hint="eastAsia"/>
        </w:rPr>
        <w:t>　　1.2 不同产品类型真空感应熔炼惰性气体雾化（VIGA）分析</w:t>
      </w:r>
      <w:r>
        <w:rPr>
          <w:rFonts w:hint="eastAsia"/>
        </w:rPr>
        <w:br/>
      </w:r>
      <w:r>
        <w:rPr>
          <w:rFonts w:hint="eastAsia"/>
        </w:rPr>
        <w:t>　　图表目录</w:t>
      </w:r>
      <w:r>
        <w:rPr>
          <w:rFonts w:hint="eastAsia"/>
        </w:rPr>
        <w:br/>
      </w:r>
      <w:r>
        <w:rPr>
          <w:rFonts w:hint="eastAsia"/>
        </w:rPr>
        <w:t>　　表格目录</w:t>
      </w:r>
      <w:r>
        <w:rPr>
          <w:rFonts w:hint="eastAsia"/>
        </w:rPr>
        <w:br/>
      </w:r>
      <w:r>
        <w:rPr>
          <w:rFonts w:hint="eastAsia"/>
        </w:rPr>
        <w:t>　　表 1： 小型 VIGA 系统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e6edd2f7745d8" w:history="1">
        <w:r>
          <w:rPr>
            <w:rStyle w:val="Hyperlink"/>
          </w:rPr>
          <w:t>全球与中国真空感应熔炼惰性气体雾化（VIGA）行业现状及发展前景预测报告（2024-2030年）</w:t>
        </w:r>
      </w:hyperlink>
      <w:r>
        <w:rPr>
          <w:color w:val="C00000"/>
        </w:rPr>
        <w:t>》，报告编号：</w:t>
      </w:r>
      <w:r>
        <w:rPr>
          <w:rFonts w:hint="eastAsia"/>
          <w:color w:val="C00000"/>
        </w:rPr>
        <w:t>3923261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e6edd2f7745d8" w:history="1">
        <w:r>
          <w:rPr>
            <w:rStyle w:val="Hyperlink"/>
          </w:rPr>
          <w:t>https://www.20087.com/1/26/ZhenKongGanYingRongLianDuoXingQiTiWuHua-VIGA-DeQianJing.html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0355a4369404d" w:history="1">
      <w:r>
        <w:rPr>
          <w:rStyle w:val="Hyperlink"/>
        </w:rPr>
        <w:t>全球与中国真空感应熔炼惰性气体雾化（VIGA）行业现状及发展前景预测报告（2024-2030年）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enKongGanYingRongLianDuoXingQiTiWuHua-VIGA-DeQianJing.html" TargetMode="External" Id="R42ce6edd2f7745d8" /></Relationships>
</file>

<file path=word/_rels/header2.xml.rels>&#65279;<?xml version="1.0" encoding="utf-8"?><Relationships xmlns="http://schemas.openxmlformats.org/package/2006/relationships"><Relationship Type="http://schemas.openxmlformats.org/officeDocument/2006/relationships/hyperlink" Target="https://www.20087.com/1/26/ZhenKongGanYingRongLianDuoXingQiTiWuHua-VIGA-DeQianJing.html" TargetMode="External" Id="R0fe0355a436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2024-08-14T08:23:35Z</dcterms:created>
  <dcterms:modified xsi:type="dcterms:W3CDTF">2024-08-14T09:23:35Z</dcterms:modified>
  <dc:subject>全球与中国真空感应熔炼惰性气体雾化（VIGA）行业现状及发展前景预测报告（2024-2030年）</dc:subject>
  <dc:title>全球与中国真空感应熔炼惰性气体雾化（VIGA）行业现状及发展前景预测报告（2024-2030年）</dc:title>
  <cp:keywords>全球与中国真空感应熔炼惰性气体雾化（VIGA）行业现状及发展前景预测报告（2024-2030年）</cp:keywords>
  <dc:description>全球与中国真空感应熔炼惰性气体雾化（VIGA）行业现状及发展前景预测报告（2024-2030年）</dc:description>
</cp:coreProperties>
</file>