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bdc8897234ff5" w:history="1">
              <w:r>
                <w:rPr>
                  <w:rStyle w:val="Hyperlink"/>
                </w:rPr>
                <w:t>2026-2032年中国高速光引擎发展现状分析与市场前景报告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bdc8897234ff5" w:history="1">
              <w:r>
                <w:rPr>
                  <w:rStyle w:val="Hyperlink"/>
                </w:rPr>
                <w:t>2026-2032年中国高速光引擎发展现状分析与市场前景报告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bdc8897234ff5" w:history="1">
                <w:r>
                  <w:rPr>
                    <w:rStyle w:val="Hyperlink"/>
                  </w:rPr>
                  <w:t>https://www.20087.com/1/26/GaoSuGuangYinQingDeQianJingQuShi.html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光引擎是数据中心与电信骨干网中实现光电转换的核心模块，集成了激光器、调制器、探测器及驱动电路，支持100G至800G及以上速率的光信号传输。高速光引擎采用硅光（SiPh）或InP平台，通过PAM4调制与相干技术提升频谱效率，并满足OIF、IEEE等标准对功耗、眼图与误码率的要求。在AI算力集群与5G回传需求激增背景下，高速光引擎成为缓解“带宽墙”的关键器件。然而，封装良率低、热管理复杂、以及多通道串扰抑制难度大，仍是制约量产成本与性能一致性的主要瓶颈。此外，CPO（共封装光学）等新架构对光引擎微型化与集成度提出更高挑战。</w:t>
      </w:r>
      <w:r>
        <w:rPr>
          <w:rFonts w:hint="eastAsia"/>
        </w:rPr>
        <w:br/>
      </w:r>
      <w:r>
        <w:rPr>
          <w:rFonts w:hint="eastAsia"/>
        </w:rPr>
        <w:t>　　未来，高速光引擎将向异构集成、LPO（线性驱动可插拔光学）与绿色能效方向突破。市场调研网指出，硅光与III-V族材料的混合集成将兼顾成本与性能优势。LPO架构通过简化DSP降低功耗，适配超大规模数据中心短距互联。在先进封装推动下，2.5D/3D堆叠将实现光引擎与ASIC的紧耦合，缩短互连长度。材料方面，薄膜铌酸锂（TFLN）调制器有望替代传统方案，提升带宽与线性度。长远看，高速光引擎将从分立模块升级为算力基础设施的“光神经突触”，支撑下一代AI与通信融合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3bdc8897234ff5" w:history="1">
        <w:r>
          <w:rPr>
            <w:rStyle w:val="Hyperlink"/>
          </w:rPr>
          <w:t>2026-2032年中国高速光引擎发展现状分析与市场前景报告</w:t>
        </w:r>
      </w:hyperlink>
      <w:r>
        <w:rPr>
          <w:rFonts w:hint="eastAsia"/>
        </w:rPr>
        <w:t>》，2025年高速光引擎行业市场规模达 亿元，预计2032年市场规模将达 亿元，期间年均复合增长率（CAGR）达 %。报告基于统计局、相关行业协会及科研机构的详实数据，系统呈现高速光引擎行业市场规模、技术发展现状及未来趋势，客观分析高速光引擎行业竞争格局与主要企业经营状况。报告从高速光引擎供需关系、政策环境等维度，评估了高速光引擎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高速光引擎市场概述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按照不同产品类型，高速光引擎主要可以分为如下几个类别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中国不同产品类型高速光引擎增长趋势2021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1.2.2 100G</w:t>
      </w:r>
      <w:r>
        <w:rPr>
          <w:rFonts w:hint="eastAsia"/>
        </w:rPr>
        <w:br/>
      </w:r>
      <w:r>
        <w:rPr>
          <w:rFonts w:hint="eastAsia"/>
        </w:rPr>
        <w:t>　　　　1.2.3 400G</w:t>
      </w:r>
      <w:r>
        <w:rPr>
          <w:rFonts w:hint="eastAsia"/>
        </w:rPr>
        <w:br/>
      </w:r>
      <w:r>
        <w:rPr>
          <w:rFonts w:hint="eastAsia"/>
        </w:rPr>
        <w:t>　　　　1.2.4 800G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从不同应用，高速光引擎主要包括如下几个方面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中国不同应用高速光引擎增长趋势2021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云计算</w:t>
      </w:r>
      <w:r>
        <w:rPr>
          <w:rFonts w:hint="eastAsia"/>
        </w:rPr>
        <w:br/>
      </w:r>
      <w:r>
        <w:rPr>
          <w:rFonts w:hint="eastAsia"/>
        </w:rPr>
        <w:t>　　　　1.3.4 人工智能</w:t>
      </w:r>
      <w:r>
        <w:rPr>
          <w:rFonts w:hint="eastAsia"/>
        </w:rPr>
        <w:br/>
      </w:r>
      <w:r>
        <w:rPr>
          <w:rFonts w:hint="eastAsia"/>
        </w:rPr>
        <w:t>　　　　1.3.5 物联网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中国高速光引擎发展现状及未来趋势（2021-2032）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中国市场高速光引擎收入及增长率（2021-2032）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中国市场高速光引擎销量及增长率（2021-2032）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中国市场主要高速光引擎厂商分析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中国市场主要厂商高速光引擎销量及市场占有率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中国市场主要厂商高速光引擎销量（2021-2026）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中国市场主要厂商高速光引擎收入及市场占有率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中国市场主要厂商高速光引擎收入（2021-2026）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2025年中国市场主要厂商高速光引擎收入排名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中国市场主要厂商高速光引擎价格（2021-2026）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中国市场主要厂商高速光引擎总部及产地分布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中国市场主要厂商成立时间及高速光引擎商业化日期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中国市场主要厂商高速光引擎产品类型及应用</w:t>
      </w:r>
      <w:r>
        <w:rPr>
          <w:rFonts w:hint="eastAsia"/>
        </w:rPr>
        <w:br/>
      </w:r>
      <w:r>
        <w:rPr>
          <w:rFonts w:hint="eastAsia"/>
        </w:rPr>
        <w:t>　　2.7 高速光引擎行业集中度、竞争程度分析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高速光引擎行业集中度分析：2025年中国Top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中国市场高速光引擎第一梯队、第二梯队和第三梯队厂商（品牌）及2025年市场份额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不同产品类型高速光引擎分析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中国市场不同产品类型高速光引擎销量（2021-2032）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中国市场不同产品类型高速光引擎销量预测（2027-2032）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中国市场不同产品类型高速光引擎规模（2021-2032）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中国市场不同产品类型高速光引擎规模及市场份额（2021-2026）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中国市场不同产品类型高速光引擎规模预测（2027-2032）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中国市场不同产品类型高速光引擎价格走势（2021-2032）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不同应用高速光引擎分析</w:t>
      </w:r>
      <w:r>
        <w:rPr>
          <w:rFonts w:hint="eastAsia"/>
        </w:rPr>
        <w:br/>
      </w:r>
      <w:r>
        <w:rPr>
          <w:rFonts w:hint="eastAsia"/>
        </w:rPr>
        <w:t>　　5.1 中国市场不同应用高速光引擎销量（2021-2032）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中国市场不同应用高速光引擎销量预测（2027-2032）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中国市场不同应用高速光引擎规模（2021-2032）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中国市场不同应用高速光引擎规模及市场份额（2021-2026）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中国市场不同应用高速光引擎规模预测（2027-2032）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中国市场不同应用高速光引擎价格走势（2021-2032）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高速光引擎行业发展分析---发展趋势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高速光引擎行业发展分析---厂商壁垒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高速光引擎行业发展分析---驱动因素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高速光引擎行业发展分析---制约因素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高速光引擎中国企业SWOT分析</w:t>
      </w:r>
      <w:r>
        <w:rPr>
          <w:rFonts w:hint="eastAsia"/>
        </w:rPr>
        <w:br/>
      </w:r>
      <w:r>
        <w:rPr>
          <w:rFonts w:hint="eastAsia"/>
        </w:rPr>
        <w:t>　　6.6 高速光引擎行业发展分析---行业政策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高速光引擎行业产业链简介</w:t>
      </w:r>
      <w:r>
        <w:rPr>
          <w:rFonts w:hint="eastAsia"/>
        </w:rPr>
        <w:br/>
      </w:r>
      <w:r>
        <w:rPr>
          <w:rFonts w:hint="eastAsia"/>
        </w:rPr>
        <w:t>　　7.2 高速光引擎产业链分析-上游</w:t>
      </w:r>
      <w:r>
        <w:rPr>
          <w:rFonts w:hint="eastAsia"/>
        </w:rPr>
        <w:br/>
      </w:r>
      <w:r>
        <w:rPr>
          <w:rFonts w:hint="eastAsia"/>
        </w:rPr>
        <w:t>　　7.3 高速光引擎产业链分析-中游</w:t>
      </w:r>
      <w:r>
        <w:rPr>
          <w:rFonts w:hint="eastAsia"/>
        </w:rPr>
        <w:br/>
      </w:r>
      <w:r>
        <w:rPr>
          <w:rFonts w:hint="eastAsia"/>
        </w:rPr>
        <w:t>　　7.4 高速光引擎产业链分析-下游</w:t>
      </w:r>
      <w:r>
        <w:rPr>
          <w:rFonts w:hint="eastAsia"/>
        </w:rPr>
        <w:br/>
      </w:r>
      <w:r>
        <w:rPr>
          <w:rFonts w:hint="eastAsia"/>
        </w:rPr>
        <w:t>　　7.5 高速光引擎行业采购模式</w:t>
      </w:r>
      <w:r>
        <w:rPr>
          <w:rFonts w:hint="eastAsia"/>
        </w:rPr>
        <w:br/>
      </w:r>
      <w:r>
        <w:rPr>
          <w:rFonts w:hint="eastAsia"/>
        </w:rPr>
        <w:t>　　7.6 高速光引擎行业生产模式</w:t>
      </w:r>
      <w:r>
        <w:rPr>
          <w:rFonts w:hint="eastAsia"/>
        </w:rPr>
        <w:br/>
      </w:r>
      <w:r>
        <w:rPr>
          <w:rFonts w:hint="eastAsia"/>
        </w:rPr>
        <w:t>　　7.7 高速光引擎行业销售模式及销售渠道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中国本土高速光引擎产能、产量分析</w:t>
      </w:r>
      <w:r>
        <w:rPr>
          <w:rFonts w:hint="eastAsia"/>
        </w:rPr>
        <w:br/>
      </w:r>
      <w:r>
        <w:rPr>
          <w:rFonts w:hint="eastAsia"/>
        </w:rPr>
        <w:t>　　8.1 中国高速光引擎供需现状及预测（2021-2032）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中国高速光引擎产能、产量、产能利用率及发展趋势（2021-2032）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中国高速光引擎产量、市场需求量及发展趋势（2021-2032）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中国高速光引擎进出口分析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中国市场高速光引擎主要进口来源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中国市场高速光引擎主要出口目的地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不同产品类型高速光引擎市场规模2021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不同应用高速光引擎市场规模2021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中国市场主要厂商高速光引擎收入份额（2021-2026）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2025年中国主要生产商高速光引擎收入排名（万元）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中国市场主要厂商高速光引擎价格（2021-2026）&amp;（元/件）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中国市场主要厂商高速光引擎总部及产地分布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中国市场主要厂商成立时间及高速光引擎商业化日期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中国市场主要厂商高速光引擎产品类型及应用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2025年中国市场高速光引擎主要厂商市场地位（第一梯队、第二梯队和第三梯队）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高速光引擎市场投资、并购等现状分析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中国市场不同产品类型高速光引擎销量市场份额预测（2027-2032）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中国市场不同产品类型高速光引擎规模（2021-2026）&amp;（万元）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中国市场不同产品类型高速光引擎规模市场份额（2021-2026）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中国市场不同产品类型高速光引擎规模预测（2027-2032）&amp;（万元）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中国市场不同产品类型高速光引擎规模市场份额预测（2027-2032）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中国市场不同应用高速光引擎销量市场份额预测（2027-2032）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中国市场不同应用高速光引擎规模（2021-2026）&amp;（万元）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中国市场不同应用高速光引擎规模市场份额（2021-2026）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中国市场不同应用高速光引擎规模预测（2027-2032）&amp;（万元）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中国市场不同应用高速光引擎规模市场份额预测（2027-2032）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高速光引擎行业发展分析---发展趋势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高速光引擎行业发展分析---厂商壁垒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高速光引擎行业发展分析---驱动因素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高速光引擎行业发展分析---制约因素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高速光引擎行业相关重点政策一览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高速光引擎行业供应链分析</w:t>
      </w:r>
      <w:r>
        <w:rPr>
          <w:rFonts w:hint="eastAsia"/>
        </w:rPr>
        <w:br/>
      </w:r>
      <w:r>
        <w:rPr>
          <w:rFonts w:hint="eastAsia"/>
        </w:rPr>
        <w:t>　　表 121： 高速光引擎上游原料供应商</w:t>
      </w:r>
      <w:r>
        <w:rPr>
          <w:rFonts w:hint="eastAsia"/>
        </w:rPr>
        <w:br/>
      </w:r>
      <w:r>
        <w:rPr>
          <w:rFonts w:hint="eastAsia"/>
        </w:rPr>
        <w:t>　　表 122： 高速光引擎行业主要下游客户</w:t>
      </w:r>
      <w:r>
        <w:rPr>
          <w:rFonts w:hint="eastAsia"/>
        </w:rPr>
        <w:br/>
      </w:r>
      <w:r>
        <w:rPr>
          <w:rFonts w:hint="eastAsia"/>
        </w:rPr>
        <w:t>　　表 123： 高速光引擎典型经销商</w:t>
      </w:r>
      <w:r>
        <w:rPr>
          <w:rFonts w:hint="eastAsia"/>
        </w:rPr>
        <w:br/>
      </w:r>
      <w:r>
        <w:rPr>
          <w:rFonts w:hint="eastAsia"/>
        </w:rPr>
        <w:t>　　表 124： 中国高速光引擎产量、销量、进口量及出口量（2021-2026）&amp;（千件）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中国高速光引擎产量、销量、进口量及出口量预测（2027-2032）&amp;（千件）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中国市场高速光引擎主要进口来源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中国市场高速光引擎主要出口目的地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高速光引擎产品图片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中国不同产品类型高速光引擎市场规模市场份额2025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100G产品图片</w:t>
      </w:r>
      <w:r>
        <w:rPr>
          <w:rFonts w:hint="eastAsia"/>
        </w:rPr>
        <w:br/>
      </w:r>
      <w:r>
        <w:rPr>
          <w:rFonts w:hint="eastAsia"/>
        </w:rPr>
        <w:t>　　图 4： 400G产品图片</w:t>
      </w:r>
      <w:r>
        <w:rPr>
          <w:rFonts w:hint="eastAsia"/>
        </w:rPr>
        <w:br/>
      </w:r>
      <w:r>
        <w:rPr>
          <w:rFonts w:hint="eastAsia"/>
        </w:rPr>
        <w:t>　　图 5： 800G产品图片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中国不同应用高速光引擎市场份额2025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云计算</w:t>
      </w:r>
      <w:r>
        <w:rPr>
          <w:rFonts w:hint="eastAsia"/>
        </w:rPr>
        <w:br/>
      </w:r>
      <w:r>
        <w:rPr>
          <w:rFonts w:hint="eastAsia"/>
        </w:rPr>
        <w:t>　　图 10： 人工智能</w:t>
      </w:r>
      <w:r>
        <w:rPr>
          <w:rFonts w:hint="eastAsia"/>
        </w:rPr>
        <w:br/>
      </w:r>
      <w:r>
        <w:rPr>
          <w:rFonts w:hint="eastAsia"/>
        </w:rPr>
        <w:t>　　图 11： 物联网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中国市场高速光引擎市场规模，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中国市场高速光引擎收入及增长率（2021-2032）&amp;（万元）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中国市场高速光引擎销量及增长率（2021-2032）&amp;（千件）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2025年中国市场主要厂商高速光引擎销量市场份额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2025年中国市场主要厂商高速光引擎收入市场份额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2025年中国市场前五大厂商高速光引擎市场份额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2025年中国市场高速光引擎第一梯队、第二梯队和第三梯队厂商（品牌）及市场份额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中国市场不同产品类型高速光引擎价格走势（2021-2032）&amp;（元/件）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中国市场不同应用高速光引擎价格走势（2021-2032）&amp;（元/件）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高速光引擎中国企业SWOT分析</w:t>
      </w:r>
      <w:r>
        <w:rPr>
          <w:rFonts w:hint="eastAsia"/>
        </w:rPr>
        <w:br/>
      </w:r>
      <w:r>
        <w:rPr>
          <w:rFonts w:hint="eastAsia"/>
        </w:rPr>
        <w:t>　　图 23： 高速光引擎产业链</w:t>
      </w:r>
      <w:r>
        <w:rPr>
          <w:rFonts w:hint="eastAsia"/>
        </w:rPr>
        <w:br/>
      </w:r>
      <w:r>
        <w:rPr>
          <w:rFonts w:hint="eastAsia"/>
        </w:rPr>
        <w:t>　　图 24： 高速光引擎行业采购模式分析</w:t>
      </w:r>
      <w:r>
        <w:rPr>
          <w:rFonts w:hint="eastAsia"/>
        </w:rPr>
        <w:br/>
      </w:r>
      <w:r>
        <w:rPr>
          <w:rFonts w:hint="eastAsia"/>
        </w:rPr>
        <w:t>　　图 25： 高速光引擎行业生产模式分析</w:t>
      </w:r>
      <w:r>
        <w:rPr>
          <w:rFonts w:hint="eastAsia"/>
        </w:rPr>
        <w:br/>
      </w:r>
      <w:r>
        <w:rPr>
          <w:rFonts w:hint="eastAsia"/>
        </w:rPr>
        <w:t>　　图 26： 高速光引擎行业销售模式分析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中国高速光引擎产能、产量、产能利用率及发展趋势（2021-2032）&amp;（千件）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中国高速光引擎产量、市场需求量及发展趋势（2021-2032）&amp;（千件）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bdc8897234ff5" w:history="1">
        <w:r>
          <w:rPr>
            <w:rStyle w:val="Hyperlink"/>
          </w:rPr>
          <w:t>2026-2032年中国高速光引擎发展现状分析与市场前景报告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bdc8897234ff5" w:history="1">
        <w:r>
          <w:rPr>
            <w:rStyle w:val="Hyperlink"/>
          </w:rPr>
          <w:t>https://www.20087.com/1/26/GaoSuGuangYinQingDeQianJingQuShi.html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热点：曲速引擎和超空间引擎、高速光引擎是什么、光动力什么原理、高速光引擎价值量大吗、启动引擎是开车吗、高速光器件是什么意思、激战2吃cpu还是显卡、高速上光机、dota2历届ti奖金池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9f9d372064981" w:history="1">
      <w:r>
        <w:rPr>
          <w:rStyle w:val="Hyperlink"/>
        </w:rPr>
        <w:t>2026-2032年中国高速光引擎发展现状分析与市场前景报告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oSuGuangYinQingDeQianJingQuShi.html" TargetMode="External" Id="R533bdc889723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oSuGuangYinQingDeQianJingQuShi.html" TargetMode="External" Id="Rb699f9d37206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2026-02-08T05:13:28Z</dcterms:created>
  <dcterms:modified xsi:type="dcterms:W3CDTF">2026-02-08T06:13:28Z</dcterms:modified>
  <dc:subject>2026-2032年中国高速光引擎发展现状分析与市场前景报告</dc:subject>
  <dc:title>2026-2032年中国高速光引擎发展现状分析与市场前景报告</dc:title>
  <cp:keywords>2026-2032年中国高速光引擎发展现状分析与市场前景报告</cp:keywords>
  <dc:description>2026-2032年中国高速光引擎发展现状分析与市场前景报告</dc:description>
</cp:coreProperties>
</file>